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09" w:rsidRDefault="007444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178C8" wp14:editId="42934E8C">
                <wp:simplePos x="0" y="0"/>
                <wp:positionH relativeFrom="column">
                  <wp:posOffset>60960</wp:posOffset>
                </wp:positionH>
                <wp:positionV relativeFrom="paragraph">
                  <wp:posOffset>-716280</wp:posOffset>
                </wp:positionV>
                <wp:extent cx="3017520" cy="1874520"/>
                <wp:effectExtent l="0" t="0" r="125730" b="22098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874520"/>
                        </a:xfrm>
                        <a:prstGeom prst="wedgeRoundRectCallout">
                          <a:avLst>
                            <a:gd name="adj1" fmla="val 53197"/>
                            <a:gd name="adj2" fmla="val 6060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6E4" w:rsidRDefault="004654A4" w:rsidP="000A3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631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="00D6313E" w:rsidRPr="00D631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Resurrection</w:t>
                            </w:r>
                          </w:p>
                          <w:p w:rsidR="007B4FA0" w:rsidRPr="007B4FA0" w:rsidRDefault="00A87A16" w:rsidP="000A3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Like Jesus’ resurrection, the Resurrection refers to the time when our soul/spirit will be reunited with our bodies, a central hope of the NT.</w:t>
                            </w:r>
                          </w:p>
                          <w:p w:rsidR="00B76472" w:rsidRPr="00B76472" w:rsidRDefault="00B76472" w:rsidP="000A3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764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Jn</w:t>
                            </w:r>
                            <w:proofErr w:type="spellEnd"/>
                            <w:r w:rsidRPr="00B764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5:28–29</w:t>
                            </w:r>
                            <w:r w:rsidR="007B4F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; 1 </w:t>
                            </w:r>
                            <w:proofErr w:type="spellStart"/>
                            <w:r w:rsidR="007B4F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Cor</w:t>
                            </w:r>
                            <w:proofErr w:type="spellEnd"/>
                            <w:r w:rsidR="007B4F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15:51–52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4.8pt;margin-top:-56.4pt;width:237.6pt;height:1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" adj="22291,23891" fillcolor="#4f81bd [3204]" strokecolor="#243f60 [1604]" strokeweight="2pt">
                <v:textbox>
                  <w:txbxContent>
                    <w:p w:rsidR="000A36E4" w:rsidRDefault="004654A4" w:rsidP="000A36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6313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2. </w:t>
                      </w:r>
                      <w:r w:rsidR="00D6313E" w:rsidRPr="00D6313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Resurrection</w:t>
                      </w:r>
                    </w:p>
                    <w:p w:rsidR="007B4FA0" w:rsidRPr="007B4FA0" w:rsidRDefault="00A87A16" w:rsidP="000A36E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Like Jesus’ resurrection, the Resurrection refers to the time when our soul/spirit will be reunited with our bodies, a central hope of the NT.</w:t>
                      </w:r>
                    </w:p>
                    <w:p w:rsidR="00B76472" w:rsidRPr="00B76472" w:rsidRDefault="00B76472" w:rsidP="000A36E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B76472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Jn</w:t>
                      </w:r>
                      <w:proofErr w:type="spellEnd"/>
                      <w:r w:rsidRPr="00B76472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5:28–29</w:t>
                      </w:r>
                      <w:r w:rsidR="007B4FA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; 1 </w:t>
                      </w:r>
                      <w:proofErr w:type="spellStart"/>
                      <w:r w:rsidR="007B4FA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Cor</w:t>
                      </w:r>
                      <w:proofErr w:type="spellEnd"/>
                      <w:r w:rsidR="007B4FA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15:51–52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4F909" wp14:editId="1B72B333">
                <wp:simplePos x="0" y="0"/>
                <wp:positionH relativeFrom="column">
                  <wp:posOffset>3977640</wp:posOffset>
                </wp:positionH>
                <wp:positionV relativeFrom="paragraph">
                  <wp:posOffset>-716280</wp:posOffset>
                </wp:positionV>
                <wp:extent cx="5623560" cy="1303020"/>
                <wp:effectExtent l="0" t="0" r="15240" b="60198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1303020"/>
                        </a:xfrm>
                        <a:prstGeom prst="wedgeRoundRectCallout">
                          <a:avLst>
                            <a:gd name="adj1" fmla="val 352"/>
                            <a:gd name="adj2" fmla="val 952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6E4" w:rsidRDefault="004654A4" w:rsidP="000A3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631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3. </w:t>
                            </w:r>
                            <w:r w:rsidR="000A36E4" w:rsidRPr="00D631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Judgement</w:t>
                            </w:r>
                          </w:p>
                          <w:p w:rsidR="00B76472" w:rsidRPr="00B76472" w:rsidRDefault="00A87A16" w:rsidP="000A3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When every human who has ever lived will be judged against God’s perfect Law and Gospel.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Unbeliever’s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will stand condemned. Believers, though judged, will be rewarded based upon Christ’s merit.        </w:t>
                            </w:r>
                            <w:r w:rsidR="007B4F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Mt 24: </w:t>
                            </w:r>
                            <w:r w:rsidR="00B76472" w:rsidRPr="00B764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Rev 20:11–15</w:t>
                            </w:r>
                          </w:p>
                          <w:p w:rsidR="00B76472" w:rsidRPr="00D6313E" w:rsidRDefault="00B76472" w:rsidP="000A3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1" o:spid="_x0000_s1027" type="#_x0000_t62" style="position:absolute;margin-left:313.2pt;margin-top:-56.4pt;width:442.8pt;height:10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" adj="10876,31385" fillcolor="#4f81bd [3204]" strokecolor="#243f60 [1604]" strokeweight="2pt">
                <v:textbox>
                  <w:txbxContent>
                    <w:p w:rsidR="000A36E4" w:rsidRDefault="004654A4" w:rsidP="000A36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6313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3. </w:t>
                      </w:r>
                      <w:r w:rsidR="000A36E4" w:rsidRPr="00D6313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Judgement</w:t>
                      </w:r>
                    </w:p>
                    <w:p w:rsidR="00B76472" w:rsidRPr="00B76472" w:rsidRDefault="00A87A16" w:rsidP="000A36E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When every human who has ever lived will be judged against God’s perfect Law and Gospel.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Unbeliever’s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will stand condemned. Believers, though judged, will be rewarded based upon Christ’s merit.        </w:t>
                      </w:r>
                      <w:r w:rsidR="007B4FA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Mt 24: </w:t>
                      </w:r>
                      <w:r w:rsidR="00B76472" w:rsidRPr="00B76472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Rev 20:11–15</w:t>
                      </w:r>
                    </w:p>
                    <w:p w:rsidR="00B76472" w:rsidRPr="00D6313E" w:rsidRDefault="00B76472" w:rsidP="000A36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2C75" w:rsidRDefault="00D82C75"/>
    <w:p w:rsidR="00D82C75" w:rsidRDefault="00834B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B2AE8" wp14:editId="2489E6CA">
                <wp:simplePos x="0" y="0"/>
                <wp:positionH relativeFrom="column">
                  <wp:posOffset>3147060</wp:posOffset>
                </wp:positionH>
                <wp:positionV relativeFrom="paragraph">
                  <wp:posOffset>2759710</wp:posOffset>
                </wp:positionV>
                <wp:extent cx="1630680" cy="754380"/>
                <wp:effectExtent l="0" t="0" r="762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54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D6313E" w:rsidRDefault="00381FFB" w:rsidP="00D631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1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Christians agree on the core generalities but differ on the specif</w:t>
                            </w:r>
                            <w:r w:rsidRPr="00D631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ics</w:t>
                            </w:r>
                            <w:r w:rsidR="00D6313E" w:rsidRPr="00D631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13E" w:rsidRDefault="00D63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247.8pt;margin-top:217.3pt;width:128.4pt;height:5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" fillcolor="#95b3d7 [1940]" stroked="f" strokeweight=".5pt">
                <v:textbox>
                  <w:txbxContent>
                    <w:p w:rsidR="00000000" w:rsidRPr="00D6313E" w:rsidRDefault="00381FFB" w:rsidP="00D6313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31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Christians agree on the core generalities but differ on the specif</w:t>
                      </w:r>
                      <w:r w:rsidRPr="00D631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ics</w:t>
                      </w:r>
                      <w:r w:rsidR="00D6313E" w:rsidRPr="00D631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6313E" w:rsidRDefault="00D6313E"/>
                  </w:txbxContent>
                </v:textbox>
              </v:shape>
            </w:pict>
          </mc:Fallback>
        </mc:AlternateContent>
      </w:r>
      <w:r w:rsidR="007444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6121D" wp14:editId="40E184DA">
                <wp:simplePos x="0" y="0"/>
                <wp:positionH relativeFrom="column">
                  <wp:posOffset>-15240</wp:posOffset>
                </wp:positionH>
                <wp:positionV relativeFrom="paragraph">
                  <wp:posOffset>824230</wp:posOffset>
                </wp:positionV>
                <wp:extent cx="2804160" cy="2270760"/>
                <wp:effectExtent l="0" t="0" r="262890" b="1524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2270760"/>
                        </a:xfrm>
                        <a:prstGeom prst="wedgeRoundRectCallout">
                          <a:avLst>
                            <a:gd name="adj1" fmla="val 58360"/>
                            <a:gd name="adj2" fmla="val -322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6E4" w:rsidRDefault="000A36E4" w:rsidP="00A87A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631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Second Coming</w:t>
                            </w:r>
                          </w:p>
                          <w:p w:rsidR="00A87A16" w:rsidRPr="00A87A16" w:rsidRDefault="00A87A16" w:rsidP="00A87A16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A87A16" w:rsidRPr="00A87A16" w:rsidRDefault="00A87A16" w:rsidP="00A87A16">
                            <w:pPr>
                              <w:pStyle w:val="ListParagraph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87A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Jesus promised to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come again in a personal and physical way (not spiritually or as a utopian ideal)</w:t>
                            </w:r>
                            <w:r w:rsidRPr="00A87A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He will come as King and Judge, a terror to unbelievers and consolation of believers.</w:t>
                            </w:r>
                          </w:p>
                          <w:p w:rsidR="00B76472" w:rsidRPr="00B76472" w:rsidRDefault="00B76472" w:rsidP="00B764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Mt 24:31; Acts </w:t>
                            </w:r>
                            <w:r w:rsidR="007B4F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1:11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" o:spid="_x0000_s1029" type="#_x0000_t62" style="position:absolute;margin-left:-1.2pt;margin-top:64.9pt;width:220.8pt;height:1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" adj="23406,3829" fillcolor="#4f81bd [3204]" strokecolor="#243f60 [1604]" strokeweight="2pt">
                <v:textbox>
                  <w:txbxContent>
                    <w:p w:rsidR="000A36E4" w:rsidRDefault="000A36E4" w:rsidP="00A87A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6313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Second Coming</w:t>
                      </w:r>
                    </w:p>
                    <w:p w:rsidR="00A87A16" w:rsidRPr="00A87A16" w:rsidRDefault="00A87A16" w:rsidP="00A87A16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A87A16" w:rsidRPr="00A87A16" w:rsidRDefault="00A87A16" w:rsidP="00A87A16">
                      <w:pPr>
                        <w:pStyle w:val="ListParagraph"/>
                        <w:ind w:left="142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A87A1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Jesus promised to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come again in a personal and physical way (not spiritually or as a utopian ideal)</w:t>
                      </w:r>
                      <w:r w:rsidRPr="00A87A1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He will come as King and Judge, a terror to unbelievers and consolation of believers.</w:t>
                      </w:r>
                    </w:p>
                    <w:p w:rsidR="00B76472" w:rsidRPr="00B76472" w:rsidRDefault="00B76472" w:rsidP="00B7647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Mt 24:31; Acts </w:t>
                      </w:r>
                      <w:r w:rsidR="007B4FA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1:11</w:t>
                      </w:r>
                    </w:p>
                  </w:txbxContent>
                </v:textbox>
              </v:shape>
            </w:pict>
          </mc:Fallback>
        </mc:AlternateContent>
      </w:r>
      <w:r w:rsidR="007444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28062" wp14:editId="28F3EA46">
                <wp:simplePos x="0" y="0"/>
                <wp:positionH relativeFrom="column">
                  <wp:posOffset>-15240</wp:posOffset>
                </wp:positionH>
                <wp:positionV relativeFrom="paragraph">
                  <wp:posOffset>3163570</wp:posOffset>
                </wp:positionV>
                <wp:extent cx="2926080" cy="2628900"/>
                <wp:effectExtent l="0" t="0" r="26670" b="19050"/>
                <wp:wrapNone/>
                <wp:docPr id="8" name="Horizont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628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6E4" w:rsidRPr="00D6313E" w:rsidRDefault="000A36E4" w:rsidP="00D631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631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Key Terms</w:t>
                            </w:r>
                            <w:r w:rsidR="00596C9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596C9C" w:rsidRDefault="00596C9C" w:rsidP="00D631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proofErr w:type="gramStart"/>
                            <w:r w:rsidRPr="00596C9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Parousia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or Second Coming</w:t>
                            </w:r>
                          </w:p>
                          <w:bookmarkEnd w:id="0"/>
                          <w:p w:rsidR="00D6313E" w:rsidRPr="00D6313E" w:rsidRDefault="00D6313E" w:rsidP="00D631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631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Millennium or 1000 years (Rev 20)</w:t>
                            </w:r>
                          </w:p>
                          <w:p w:rsidR="00BA3770" w:rsidRPr="00D6313E" w:rsidRDefault="00BA3770" w:rsidP="00D631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631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Eschatology</w:t>
                            </w:r>
                            <w:r w:rsidR="00D631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="00D631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6313E" w:rsidRPr="00D6313E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escaton</w:t>
                            </w:r>
                            <w:proofErr w:type="spellEnd"/>
                            <w:proofErr w:type="gramEnd"/>
                            <w:r w:rsidR="00D631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= study of end or last things</w:t>
                            </w:r>
                          </w:p>
                          <w:p w:rsidR="00596C9C" w:rsidRPr="00596C9C" w:rsidRDefault="00D6313E" w:rsidP="00D631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96C9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Key Passages: </w:t>
                            </w:r>
                          </w:p>
                          <w:p w:rsidR="00D6313E" w:rsidRPr="00D6313E" w:rsidRDefault="00596C9C" w:rsidP="00D631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631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Daniel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And OT prophecies</w:t>
                            </w:r>
                            <w:r w:rsidRPr="00D631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Mk 13, Mt 24, Parables, </w:t>
                            </w:r>
                            <w:r w:rsidR="00D6313E" w:rsidRPr="00D631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15; 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Thes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4; 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Thes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2; 2 Pet 3; </w:t>
                            </w:r>
                            <w:r w:rsidR="007444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Rev</w:t>
                            </w:r>
                          </w:p>
                          <w:p w:rsidR="00D6313E" w:rsidRPr="00D6313E" w:rsidRDefault="00D6313E" w:rsidP="00BA37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8" o:spid="_x0000_s1030" type="#_x0000_t98" style="position:absolute;margin-left:-1.2pt;margin-top:249.1pt;width:230.4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" fillcolor="#4f81bd [3204]" strokecolor="#243f60 [1604]" strokeweight="2pt">
                <v:textbox>
                  <w:txbxContent>
                    <w:p w:rsidR="000A36E4" w:rsidRPr="00D6313E" w:rsidRDefault="000A36E4" w:rsidP="00D631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D6313E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Key Terms</w:t>
                      </w:r>
                      <w:r w:rsidR="00596C9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596C9C" w:rsidRDefault="00596C9C" w:rsidP="00D631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bookmarkStart w:id="1" w:name="_GoBack"/>
                      <w:proofErr w:type="gramStart"/>
                      <w:r w:rsidRPr="00596C9C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Parousia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or Second Coming</w:t>
                      </w:r>
                    </w:p>
                    <w:bookmarkEnd w:id="1"/>
                    <w:p w:rsidR="00D6313E" w:rsidRPr="00D6313E" w:rsidRDefault="00D6313E" w:rsidP="00D631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D6313E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Millennium or 1000 years (Rev 20)</w:t>
                      </w:r>
                    </w:p>
                    <w:p w:rsidR="00BA3770" w:rsidRPr="00D6313E" w:rsidRDefault="00BA3770" w:rsidP="00D631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proofErr w:type="gramStart"/>
                      <w:r w:rsidRPr="00D6313E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Eschatology</w:t>
                      </w:r>
                      <w:r w:rsidR="00D6313E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="00D6313E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="00D6313E" w:rsidRPr="00D6313E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escaton</w:t>
                      </w:r>
                      <w:proofErr w:type="spellEnd"/>
                      <w:proofErr w:type="gramEnd"/>
                      <w:r w:rsidR="00D6313E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= study of end or last things</w:t>
                      </w:r>
                    </w:p>
                    <w:p w:rsidR="00596C9C" w:rsidRPr="00596C9C" w:rsidRDefault="00D6313E" w:rsidP="00D631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596C9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Key Passages: </w:t>
                      </w:r>
                    </w:p>
                    <w:p w:rsidR="00D6313E" w:rsidRPr="00D6313E" w:rsidRDefault="00596C9C" w:rsidP="00D631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D6313E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Daniel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And OT prophecies</w:t>
                      </w:r>
                      <w:r w:rsidRPr="00D6313E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Mk 13, Mt 24, Parables, </w:t>
                      </w:r>
                      <w:r w:rsidR="00D6313E" w:rsidRPr="00D6313E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Cor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15; 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Thes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4; 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Thes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2; 2 Pet 3; </w:t>
                      </w:r>
                      <w:r w:rsidR="0074441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Rev</w:t>
                      </w:r>
                    </w:p>
                    <w:p w:rsidR="00D6313E" w:rsidRPr="00D6313E" w:rsidRDefault="00D6313E" w:rsidP="00BA37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4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F3B86" wp14:editId="364B5115">
                <wp:simplePos x="0" y="0"/>
                <wp:positionH relativeFrom="column">
                  <wp:posOffset>3870960</wp:posOffset>
                </wp:positionH>
                <wp:positionV relativeFrom="paragraph">
                  <wp:posOffset>4519930</wp:posOffset>
                </wp:positionV>
                <wp:extent cx="914400" cy="12268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268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6E4" w:rsidRPr="000A36E4" w:rsidRDefault="000A36E4" w:rsidP="000A3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A36E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Come Lord Jesus!</w:t>
                            </w:r>
                          </w:p>
                          <w:p w:rsidR="000A36E4" w:rsidRPr="000A36E4" w:rsidRDefault="000A36E4" w:rsidP="000A3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36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~Rev 22:20~</w:t>
                            </w:r>
                          </w:p>
                          <w:p w:rsidR="000A36E4" w:rsidRPr="000A36E4" w:rsidRDefault="000A36E4" w:rsidP="000A3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36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(2</w:t>
                            </w:r>
                            <w:r w:rsidRPr="000A36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0A36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last verse; last prayer)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4.8pt;margin-top:355.9pt;width:1in;height:96.6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" fillcolor="#eeece1 [3214]" stroked="f" strokeweight=".5pt">
                <v:textbox>
                  <w:txbxContent>
                    <w:p w:rsidR="000A36E4" w:rsidRPr="000A36E4" w:rsidRDefault="000A36E4" w:rsidP="000A36E4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A36E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Come Lord Jesus!</w:t>
                      </w:r>
                    </w:p>
                    <w:p w:rsidR="000A36E4" w:rsidRPr="000A36E4" w:rsidRDefault="000A36E4" w:rsidP="000A36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36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~Rev 22:20~</w:t>
                      </w:r>
                    </w:p>
                    <w:p w:rsidR="000A36E4" w:rsidRPr="000A36E4" w:rsidRDefault="000A36E4" w:rsidP="000A36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36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(2</w:t>
                      </w:r>
                      <w:r w:rsidRPr="000A36E4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0A36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last verse; last prayer)</w:t>
                      </w:r>
                    </w:p>
                  </w:txbxContent>
                </v:textbox>
              </v:shape>
            </w:pict>
          </mc:Fallback>
        </mc:AlternateContent>
      </w:r>
      <w:r w:rsidR="007444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25E76" wp14:editId="789E8172">
                <wp:simplePos x="0" y="0"/>
                <wp:positionH relativeFrom="column">
                  <wp:posOffset>6591300</wp:posOffset>
                </wp:positionH>
                <wp:positionV relativeFrom="paragraph">
                  <wp:posOffset>3247390</wp:posOffset>
                </wp:positionV>
                <wp:extent cx="3009900" cy="2453640"/>
                <wp:effectExtent l="0" t="0" r="19050" b="22860"/>
                <wp:wrapNone/>
                <wp:docPr id="9" name="Flowchart: Documen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009900" cy="24536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6E4" w:rsidRDefault="000A36E4" w:rsidP="000A36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9" o:spid="_x0000_s1032" type="#_x0000_t114" style="position:absolute;margin-left:519pt;margin-top:255.7pt;width:237pt;height:193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" fillcolor="#4f81bd [3204]" strokecolor="#243f60 [1604]" strokeweight="2pt">
                <v:textbox>
                  <w:txbxContent>
                    <w:p w:rsidR="000A36E4" w:rsidRDefault="000A36E4" w:rsidP="000A36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44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8F58A" wp14:editId="65509B1A">
                <wp:simplePos x="0" y="0"/>
                <wp:positionH relativeFrom="column">
                  <wp:posOffset>6850380</wp:posOffset>
                </wp:positionH>
                <wp:positionV relativeFrom="paragraph">
                  <wp:posOffset>557530</wp:posOffset>
                </wp:positionV>
                <wp:extent cx="2804160" cy="2217420"/>
                <wp:effectExtent l="76200" t="0" r="15240" b="31623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2217420"/>
                        </a:xfrm>
                        <a:prstGeom prst="wedgeRoundRectCallout">
                          <a:avLst>
                            <a:gd name="adj1" fmla="val -52510"/>
                            <a:gd name="adj2" fmla="val 633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6E4" w:rsidRDefault="004654A4" w:rsidP="000A3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631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4. </w:t>
                            </w:r>
                            <w:r w:rsidR="000A36E4" w:rsidRPr="00D631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Eternal State</w:t>
                            </w:r>
                          </w:p>
                          <w:p w:rsidR="007B4FA0" w:rsidRPr="007B4FA0" w:rsidRDefault="00A87A16" w:rsidP="000A3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We are eternal beings. However, our eternal destiny will be in one of two places: everlasting punishment or the New Heavens and New Earth</w:t>
                            </w:r>
                          </w:p>
                          <w:p w:rsidR="00B76472" w:rsidRPr="00B76472" w:rsidRDefault="00B76472" w:rsidP="000A3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Mt 25:46; </w:t>
                            </w:r>
                            <w:proofErr w:type="gramStart"/>
                            <w:r w:rsidR="007B4F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2 </w:t>
                            </w:r>
                            <w:proofErr w:type="spellStart"/>
                            <w:r w:rsidR="007B4F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Pe</w:t>
                            </w:r>
                            <w:proofErr w:type="spellEnd"/>
                            <w:r w:rsidR="007B4F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3</w:t>
                            </w:r>
                            <w:proofErr w:type="gramEnd"/>
                            <w:r w:rsidR="007B4F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:13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2" o:spid="_x0000_s1033" type="#_x0000_t62" style="position:absolute;margin-left:539.4pt;margin-top:43.9pt;width:220.8pt;height:17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" adj="-542,24485" fillcolor="#4f81bd [3204]" strokecolor="#243f60 [1604]" strokeweight="2pt">
                <v:textbox>
                  <w:txbxContent>
                    <w:p w:rsidR="000A36E4" w:rsidRDefault="004654A4" w:rsidP="000A36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6313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4. </w:t>
                      </w:r>
                      <w:r w:rsidR="000A36E4" w:rsidRPr="00D6313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Eternal State</w:t>
                      </w:r>
                    </w:p>
                    <w:p w:rsidR="007B4FA0" w:rsidRPr="007B4FA0" w:rsidRDefault="00A87A16" w:rsidP="000A36E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We are eternal beings. However, our eternal destiny will be in one of two places: everlasting punishment or the New Heavens and New Earth</w:t>
                      </w:r>
                    </w:p>
                    <w:p w:rsidR="00B76472" w:rsidRPr="00B76472" w:rsidRDefault="00B76472" w:rsidP="000A36E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Mt 25:46; </w:t>
                      </w:r>
                      <w:proofErr w:type="gramStart"/>
                      <w:r w:rsidR="007B4FA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2 </w:t>
                      </w:r>
                      <w:proofErr w:type="spellStart"/>
                      <w:r w:rsidR="007B4FA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Pe</w:t>
                      </w:r>
                      <w:proofErr w:type="spellEnd"/>
                      <w:r w:rsidR="007B4FA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3</w:t>
                      </w:r>
                      <w:proofErr w:type="gramEnd"/>
                      <w:r w:rsidR="007B4FA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:13</w:t>
                      </w:r>
                    </w:p>
                  </w:txbxContent>
                </v:textbox>
              </v:shape>
            </w:pict>
          </mc:Fallback>
        </mc:AlternateContent>
      </w:r>
      <w:r w:rsidR="004654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21BE5" wp14:editId="4AB5111C">
                <wp:simplePos x="0" y="0"/>
                <wp:positionH relativeFrom="column">
                  <wp:posOffset>6423660</wp:posOffset>
                </wp:positionH>
                <wp:positionV relativeFrom="paragraph">
                  <wp:posOffset>3826510</wp:posOffset>
                </wp:positionV>
                <wp:extent cx="2773680" cy="1790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4A4" w:rsidRPr="00D6313E" w:rsidRDefault="004654A4" w:rsidP="00D631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6313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Why Does It Matter?</w:t>
                            </w:r>
                          </w:p>
                          <w:p w:rsidR="00BA3770" w:rsidRPr="00D6313E" w:rsidRDefault="00BA3770" w:rsidP="00D631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6313E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Truth Matters</w:t>
                            </w:r>
                            <w:r w:rsidRPr="00D631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We care about what God has said.</w:t>
                            </w:r>
                          </w:p>
                          <w:p w:rsidR="00BA3770" w:rsidRPr="00D6313E" w:rsidRDefault="00BA3770" w:rsidP="00D631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6313E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Hope Matters</w:t>
                            </w:r>
                            <w:r w:rsidRPr="00D631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Knowing Jesus wins gives us hope today.</w:t>
                            </w:r>
                          </w:p>
                          <w:p w:rsidR="00BA3770" w:rsidRPr="00D6313E" w:rsidRDefault="00BA3770" w:rsidP="00D631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6313E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Reality Matters</w:t>
                            </w:r>
                            <w:r w:rsidRPr="00D631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Where I came from, am now and am headed.</w:t>
                            </w:r>
                          </w:p>
                          <w:p w:rsidR="00BA3770" w:rsidRPr="00D6313E" w:rsidRDefault="00BA3770" w:rsidP="00D631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631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The Future Informs the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margin-left:505.8pt;margin-top:301.3pt;width:218.4pt;height:14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" filled="f" stroked="f" strokeweight=".5pt">
                <v:textbox>
                  <w:txbxContent>
                    <w:p w:rsidR="004654A4" w:rsidRPr="00D6313E" w:rsidRDefault="004654A4" w:rsidP="00D631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6313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Why Does It Matter?</w:t>
                      </w:r>
                    </w:p>
                    <w:p w:rsidR="00BA3770" w:rsidRPr="00D6313E" w:rsidRDefault="00BA3770" w:rsidP="00D631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6313E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Truth Matters</w:t>
                      </w:r>
                      <w:r w:rsidRPr="00D631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We care about what God has said.</w:t>
                      </w:r>
                    </w:p>
                    <w:p w:rsidR="00BA3770" w:rsidRPr="00D6313E" w:rsidRDefault="00BA3770" w:rsidP="00D631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6313E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Hope Matters</w:t>
                      </w:r>
                      <w:r w:rsidRPr="00D631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Knowing Jesus wins gives us hope today.</w:t>
                      </w:r>
                    </w:p>
                    <w:p w:rsidR="00BA3770" w:rsidRPr="00D6313E" w:rsidRDefault="00BA3770" w:rsidP="00D631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6313E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Reality Matters</w:t>
                      </w:r>
                      <w:r w:rsidRPr="00D631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Where I came from, am now and am headed.</w:t>
                      </w:r>
                    </w:p>
                    <w:p w:rsidR="00BA3770" w:rsidRPr="00D6313E" w:rsidRDefault="00BA3770" w:rsidP="00D631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631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The Future Informs the Present</w:t>
                      </w:r>
                    </w:p>
                  </w:txbxContent>
                </v:textbox>
              </v:shape>
            </w:pict>
          </mc:Fallback>
        </mc:AlternateContent>
      </w:r>
      <w:r w:rsidR="000A36E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1562100"/>
            <wp:positionH relativeFrom="margin">
              <wp:align>center</wp:align>
            </wp:positionH>
            <wp:positionV relativeFrom="margin">
              <wp:align>center</wp:align>
            </wp:positionV>
            <wp:extent cx="6682740" cy="4457700"/>
            <wp:effectExtent l="0" t="0" r="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2C75" w:rsidSect="00744418">
      <w:pgSz w:w="16838" w:h="11906" w:orient="landscape"/>
      <w:pgMar w:top="1440" w:right="11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EC1"/>
    <w:multiLevelType w:val="hybridMultilevel"/>
    <w:tmpl w:val="A3D25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3251"/>
    <w:multiLevelType w:val="hybridMultilevel"/>
    <w:tmpl w:val="1DB86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E87"/>
    <w:multiLevelType w:val="hybridMultilevel"/>
    <w:tmpl w:val="47C84062"/>
    <w:lvl w:ilvl="0" w:tplc="826E4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842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0B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14C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00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8E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C2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63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41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75"/>
    <w:rsid w:val="00072626"/>
    <w:rsid w:val="000A36E4"/>
    <w:rsid w:val="000B0100"/>
    <w:rsid w:val="00197036"/>
    <w:rsid w:val="001B7F94"/>
    <w:rsid w:val="00381FFB"/>
    <w:rsid w:val="004654A4"/>
    <w:rsid w:val="00596C9C"/>
    <w:rsid w:val="00744418"/>
    <w:rsid w:val="00751B3B"/>
    <w:rsid w:val="007B4FA0"/>
    <w:rsid w:val="00834B8C"/>
    <w:rsid w:val="00960A09"/>
    <w:rsid w:val="00A87A16"/>
    <w:rsid w:val="00B46EF2"/>
    <w:rsid w:val="00B76472"/>
    <w:rsid w:val="00B87A48"/>
    <w:rsid w:val="00BA3770"/>
    <w:rsid w:val="00BA5E70"/>
    <w:rsid w:val="00D6313E"/>
    <w:rsid w:val="00D82C75"/>
    <w:rsid w:val="00E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1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4A4"/>
    <w:pPr>
      <w:ind w:left="720"/>
      <w:contextualSpacing/>
    </w:pPr>
  </w:style>
  <w:style w:type="character" w:customStyle="1" w:styleId="woj">
    <w:name w:val="woj"/>
    <w:basedOn w:val="DefaultParagraphFont"/>
    <w:rsid w:val="00B7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1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4A4"/>
    <w:pPr>
      <w:ind w:left="720"/>
      <w:contextualSpacing/>
    </w:pPr>
  </w:style>
  <w:style w:type="character" w:customStyle="1" w:styleId="woj">
    <w:name w:val="woj"/>
    <w:basedOn w:val="DefaultParagraphFont"/>
    <w:rsid w:val="00B7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07FAD6-8A7C-4BA9-AD5E-E9BD80160236}" type="doc">
      <dgm:prSet loTypeId="urn:microsoft.com/office/officeart/2009/layout/ReverseList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96E2D30-8CE5-47D2-ACD4-2C4CB1628417}">
      <dgm:prSet phldrT="[Text]" custT="1"/>
      <dgm:spPr/>
      <dgm:t>
        <a:bodyPr/>
        <a:lstStyle/>
        <a:p>
          <a:r>
            <a:rPr lang="en-GB" sz="1200" b="1">
              <a:latin typeface="Times New Roman" panose="02020603050405020304" pitchFamily="18" charset="0"/>
              <a:cs typeface="Times New Roman" panose="02020603050405020304" pitchFamily="18" charset="0"/>
            </a:rPr>
            <a:t>FEB (1953)</a:t>
          </a:r>
          <a:r>
            <a:rPr lang="en-GB" sz="1200">
              <a:latin typeface="Times New Roman" panose="02020603050405020304" pitchFamily="18" charset="0"/>
              <a:cs typeface="Times New Roman" panose="02020603050405020304" pitchFamily="18" charset="0"/>
            </a:rPr>
            <a:t>: We believe in the personal, bodily and glorious return of the Lord Jesus Christ; in the bodily resurrection of the just and the unjust; in the eternal blessedness of the redeemed and in the judgment and conscious, eternal punishment of the wicked.</a:t>
          </a:r>
        </a:p>
        <a:p>
          <a:endParaRPr lang="en-GB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E2767A-EEE7-45B6-B957-CC3EB9DBB4B4}" type="parTrans" cxnId="{112F5278-B153-44F2-B720-B1CD2C68D075}">
      <dgm:prSet/>
      <dgm:spPr/>
      <dgm:t>
        <a:bodyPr/>
        <a:lstStyle/>
        <a:p>
          <a:endParaRPr lang="en-GB"/>
        </a:p>
      </dgm:t>
    </dgm:pt>
    <dgm:pt modelId="{30BAA8ED-DD83-475B-8B6A-ACEAB14B4E7B}" type="sibTrans" cxnId="{112F5278-B153-44F2-B720-B1CD2C68D075}">
      <dgm:prSet/>
      <dgm:spPr/>
      <dgm:t>
        <a:bodyPr/>
        <a:lstStyle/>
        <a:p>
          <a:endParaRPr lang="en-GB"/>
        </a:p>
      </dgm:t>
    </dgm:pt>
    <dgm:pt modelId="{ADB787DD-84D9-4469-95BB-A16E8BB64881}">
      <dgm:prSet phldrT="[Text]" custT="1"/>
      <dgm:spPr/>
      <dgm:t>
        <a:bodyPr/>
        <a:lstStyle/>
        <a:p>
          <a:r>
            <a:rPr lang="en-GB" sz="1200" b="1">
              <a:latin typeface="Times New Roman" panose="02020603050405020304" pitchFamily="18" charset="0"/>
              <a:cs typeface="Times New Roman" panose="02020603050405020304" pitchFamily="18" charset="0"/>
            </a:rPr>
            <a:t>MBC: We believe in the personal, bodily, and glorious retur</a:t>
          </a:r>
          <a:r>
            <a:rPr lang="en-GB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 of the Lord Jesus Christ </a:t>
          </a:r>
          <a:r>
            <a:rPr lang="en-GB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who will judge both the living and the resurrected dead. The righteous will inherit </a:t>
          </a:r>
          <a:r>
            <a:rPr lang="en-GB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eternal blessedness</a:t>
          </a:r>
          <a:r>
            <a:rPr lang="en-GB" sz="1200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</a:t>
          </a:r>
          <a:r>
            <a:rPr lang="en-GB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and the unrighteous will receive eternal-punishment. The culmination of history is life with the Lord in the new heavens and the new earth.</a:t>
          </a:r>
        </a:p>
      </dgm:t>
    </dgm:pt>
    <dgm:pt modelId="{481D39A1-836C-4830-B6DC-F8FD72A7BD01}" type="parTrans" cxnId="{353D5A70-7919-4EC0-AF6A-BEE48238FB6A}">
      <dgm:prSet/>
      <dgm:spPr/>
      <dgm:t>
        <a:bodyPr/>
        <a:lstStyle/>
        <a:p>
          <a:endParaRPr lang="en-GB"/>
        </a:p>
      </dgm:t>
    </dgm:pt>
    <dgm:pt modelId="{12300051-81D3-4B56-9EDE-86E9845977D3}" type="sibTrans" cxnId="{353D5A70-7919-4EC0-AF6A-BEE48238FB6A}">
      <dgm:prSet/>
      <dgm:spPr/>
      <dgm:t>
        <a:bodyPr/>
        <a:lstStyle/>
        <a:p>
          <a:endParaRPr lang="en-GB"/>
        </a:p>
      </dgm:t>
    </dgm:pt>
    <dgm:pt modelId="{068AEC7C-9524-4393-9325-EB5EC58D9438}" type="pres">
      <dgm:prSet presAssocID="{5207FAD6-8A7C-4BA9-AD5E-E9BD80160236}" presName="Name0" presStyleCnt="0">
        <dgm:presLayoutVars>
          <dgm:chMax val="2"/>
          <dgm:chPref val="2"/>
          <dgm:animLvl val="lvl"/>
        </dgm:presLayoutVars>
      </dgm:prSet>
      <dgm:spPr/>
    </dgm:pt>
    <dgm:pt modelId="{23562BF3-E569-47DB-AE10-F632093A4698}" type="pres">
      <dgm:prSet presAssocID="{5207FAD6-8A7C-4BA9-AD5E-E9BD80160236}" presName="LeftText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73E5BC1-05A2-4848-972F-29F13D0758B8}" type="pres">
      <dgm:prSet presAssocID="{5207FAD6-8A7C-4BA9-AD5E-E9BD80160236}" presName="LeftNode" presStyleLbl="bgImgPlace1" presStyleIdx="0" presStyleCnt="2">
        <dgm:presLayoutVars>
          <dgm:chMax val="2"/>
          <dgm:chPref val="2"/>
        </dgm:presLayoutVars>
      </dgm:prSet>
      <dgm:spPr/>
      <dgm:t>
        <a:bodyPr/>
        <a:lstStyle/>
        <a:p>
          <a:endParaRPr lang="en-GB"/>
        </a:p>
      </dgm:t>
    </dgm:pt>
    <dgm:pt modelId="{A477E971-3585-41DF-8D9F-20D128B0B3C0}" type="pres">
      <dgm:prSet presAssocID="{5207FAD6-8A7C-4BA9-AD5E-E9BD80160236}" presName="RightText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2C581C2-3F36-4355-8BDE-05FD013AAD22}" type="pres">
      <dgm:prSet presAssocID="{5207FAD6-8A7C-4BA9-AD5E-E9BD80160236}" presName="RightNode" presStyleLbl="bgImgPlace1" presStyleIdx="1" presStyleCnt="2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C2865584-DD74-462C-B1E4-D02A0DDA23E4}" type="pres">
      <dgm:prSet presAssocID="{5207FAD6-8A7C-4BA9-AD5E-E9BD80160236}" presName="TopArrow" presStyleLbl="node1" presStyleIdx="0" presStyleCnt="2"/>
      <dgm:spPr/>
    </dgm:pt>
    <dgm:pt modelId="{A249BAC8-8546-4E28-AB81-C9D5005A5C5A}" type="pres">
      <dgm:prSet presAssocID="{5207FAD6-8A7C-4BA9-AD5E-E9BD80160236}" presName="BottomArrow" presStyleLbl="node1" presStyleIdx="1" presStyleCnt="2"/>
      <dgm:spPr/>
    </dgm:pt>
  </dgm:ptLst>
  <dgm:cxnLst>
    <dgm:cxn modelId="{CA11B442-F81F-4D26-BD8E-8E8D9144C920}" type="presOf" srcId="{ADB787DD-84D9-4469-95BB-A16E8BB64881}" destId="{A477E971-3585-41DF-8D9F-20D128B0B3C0}" srcOrd="0" destOrd="0" presId="urn:microsoft.com/office/officeart/2009/layout/ReverseList"/>
    <dgm:cxn modelId="{A32DCFDF-E3CF-445E-952D-50E9DFCF15E3}" type="presOf" srcId="{396E2D30-8CE5-47D2-ACD4-2C4CB1628417}" destId="{23562BF3-E569-47DB-AE10-F632093A4698}" srcOrd="0" destOrd="0" presId="urn:microsoft.com/office/officeart/2009/layout/ReverseList"/>
    <dgm:cxn modelId="{112F5278-B153-44F2-B720-B1CD2C68D075}" srcId="{5207FAD6-8A7C-4BA9-AD5E-E9BD80160236}" destId="{396E2D30-8CE5-47D2-ACD4-2C4CB1628417}" srcOrd="0" destOrd="0" parTransId="{11E2767A-EEE7-45B6-B957-CC3EB9DBB4B4}" sibTransId="{30BAA8ED-DD83-475B-8B6A-ACEAB14B4E7B}"/>
    <dgm:cxn modelId="{28AD411C-C658-4F05-AD4D-0356A0F24450}" type="presOf" srcId="{396E2D30-8CE5-47D2-ACD4-2C4CB1628417}" destId="{473E5BC1-05A2-4848-972F-29F13D0758B8}" srcOrd="1" destOrd="0" presId="urn:microsoft.com/office/officeart/2009/layout/ReverseList"/>
    <dgm:cxn modelId="{353D5A70-7919-4EC0-AF6A-BEE48238FB6A}" srcId="{5207FAD6-8A7C-4BA9-AD5E-E9BD80160236}" destId="{ADB787DD-84D9-4469-95BB-A16E8BB64881}" srcOrd="1" destOrd="0" parTransId="{481D39A1-836C-4830-B6DC-F8FD72A7BD01}" sibTransId="{12300051-81D3-4B56-9EDE-86E9845977D3}"/>
    <dgm:cxn modelId="{74A2CF2D-857F-42CC-BD1A-CB891257AD49}" type="presOf" srcId="{ADB787DD-84D9-4469-95BB-A16E8BB64881}" destId="{92C581C2-3F36-4355-8BDE-05FD013AAD22}" srcOrd="1" destOrd="0" presId="urn:microsoft.com/office/officeart/2009/layout/ReverseList"/>
    <dgm:cxn modelId="{2906750D-82AD-4BC3-A8E1-3E9F5AB2C326}" type="presOf" srcId="{5207FAD6-8A7C-4BA9-AD5E-E9BD80160236}" destId="{068AEC7C-9524-4393-9325-EB5EC58D9438}" srcOrd="0" destOrd="0" presId="urn:microsoft.com/office/officeart/2009/layout/ReverseList"/>
    <dgm:cxn modelId="{906F2D69-5D9C-42A4-AF55-31BEF1BA247B}" type="presParOf" srcId="{068AEC7C-9524-4393-9325-EB5EC58D9438}" destId="{23562BF3-E569-47DB-AE10-F632093A4698}" srcOrd="0" destOrd="0" presId="urn:microsoft.com/office/officeart/2009/layout/ReverseList"/>
    <dgm:cxn modelId="{1F1907BE-456A-4E5D-9D51-3C1E5373A329}" type="presParOf" srcId="{068AEC7C-9524-4393-9325-EB5EC58D9438}" destId="{473E5BC1-05A2-4848-972F-29F13D0758B8}" srcOrd="1" destOrd="0" presId="urn:microsoft.com/office/officeart/2009/layout/ReverseList"/>
    <dgm:cxn modelId="{FDBB3882-CDEA-405D-9CBF-97F5D35EE8C7}" type="presParOf" srcId="{068AEC7C-9524-4393-9325-EB5EC58D9438}" destId="{A477E971-3585-41DF-8D9F-20D128B0B3C0}" srcOrd="2" destOrd="0" presId="urn:microsoft.com/office/officeart/2009/layout/ReverseList"/>
    <dgm:cxn modelId="{6DAE4F69-B745-4F86-86E9-9B86BE997DE0}" type="presParOf" srcId="{068AEC7C-9524-4393-9325-EB5EC58D9438}" destId="{92C581C2-3F36-4355-8BDE-05FD013AAD22}" srcOrd="3" destOrd="0" presId="urn:microsoft.com/office/officeart/2009/layout/ReverseList"/>
    <dgm:cxn modelId="{2DA136D0-4B7A-4206-B1DA-B9A3CD87EF73}" type="presParOf" srcId="{068AEC7C-9524-4393-9325-EB5EC58D9438}" destId="{C2865584-DD74-462C-B1E4-D02A0DDA23E4}" srcOrd="4" destOrd="0" presId="urn:microsoft.com/office/officeart/2009/layout/ReverseList"/>
    <dgm:cxn modelId="{6E0A4B7E-564B-4A6E-A432-FC1C7BE701A5}" type="presParOf" srcId="{068AEC7C-9524-4393-9325-EB5EC58D9438}" destId="{A249BAC8-8546-4E28-AB81-C9D5005A5C5A}" srcOrd="5" destOrd="0" presId="urn:microsoft.com/office/officeart/2009/layout/Reverse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3E5BC1-05A2-4848-972F-29F13D0758B8}">
      <dsp:nvSpPr>
        <dsp:cNvPr id="0" name=""/>
        <dsp:cNvSpPr/>
      </dsp:nvSpPr>
      <dsp:spPr>
        <a:xfrm rot="16200000">
          <a:off x="993009" y="1353402"/>
          <a:ext cx="2865855" cy="1751341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76200" rIns="68580" bIns="7620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FEB (1953)</a:t>
          </a:r>
          <a:r>
            <a:rPr lang="en-GB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: We believe in the personal, bodily and glorious return of the Lord Jesus Christ; in the bodily resurrection of the just and the unjust; in the eternal blessedness of the redeemed and in the judgment and conscious, eternal punishment of the wicked.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5400000">
        <a:off x="1635775" y="881655"/>
        <a:ext cx="1665832" cy="2694837"/>
      </dsp:txXfrm>
    </dsp:sp>
    <dsp:sp modelId="{92C581C2-3F36-4355-8BDE-05FD013AAD22}">
      <dsp:nvSpPr>
        <dsp:cNvPr id="0" name=""/>
        <dsp:cNvSpPr/>
      </dsp:nvSpPr>
      <dsp:spPr>
        <a:xfrm rot="5400000">
          <a:off x="2823875" y="1353402"/>
          <a:ext cx="2865855" cy="1751341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76200" rIns="45720" bIns="7620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MBC: We believe in the personal, bodily, and glorious retur</a:t>
          </a:r>
          <a:r>
            <a:rPr lang="en-GB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 of the Lord Jesus Christ </a:t>
          </a:r>
          <a:r>
            <a:rPr lang="en-GB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who will judge both the living and the resurrected dead. The righteous will inherit </a:t>
          </a:r>
          <a:r>
            <a:rPr lang="en-GB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eternal blessedness</a:t>
          </a:r>
          <a:r>
            <a:rPr lang="en-GB" sz="1200" kern="1200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</a:t>
          </a:r>
          <a:r>
            <a:rPr lang="en-GB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and the unrighteous will receive eternal-punishment. The culmination of history is life with the Lord in the new heavens and the new earth.</a:t>
          </a:r>
        </a:p>
      </dsp:txBody>
      <dsp:txXfrm rot="-5400000">
        <a:off x="3381132" y="881655"/>
        <a:ext cx="1665832" cy="2694837"/>
      </dsp:txXfrm>
    </dsp:sp>
    <dsp:sp modelId="{C2865584-DD74-462C-B1E4-D02A0DDA23E4}">
      <dsp:nvSpPr>
        <dsp:cNvPr id="0" name=""/>
        <dsp:cNvSpPr/>
      </dsp:nvSpPr>
      <dsp:spPr>
        <a:xfrm>
          <a:off x="2425757" y="0"/>
          <a:ext cx="1830866" cy="1830777"/>
        </a:xfrm>
        <a:prstGeom prst="circularArrow">
          <a:avLst>
            <a:gd name="adj1" fmla="val 12500"/>
            <a:gd name="adj2" fmla="val 1142322"/>
            <a:gd name="adj3" fmla="val 20457678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49BAC8-8546-4E28-AB81-C9D5005A5C5A}">
      <dsp:nvSpPr>
        <dsp:cNvPr id="0" name=""/>
        <dsp:cNvSpPr/>
      </dsp:nvSpPr>
      <dsp:spPr>
        <a:xfrm rot="10800000">
          <a:off x="2425757" y="2626922"/>
          <a:ext cx="1830866" cy="1830777"/>
        </a:xfrm>
        <a:prstGeom prst="circularArrow">
          <a:avLst>
            <a:gd name="adj1" fmla="val 12500"/>
            <a:gd name="adj2" fmla="val 1142322"/>
            <a:gd name="adj3" fmla="val 20457678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ReverseList">
  <dgm:title val=""/>
  <dgm:desc val=""/>
  <dgm:catLst>
    <dgm:cat type="relationship" pri="38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clrData>
  <dgm:layoutNode name="Name0">
    <dgm:varLst>
      <dgm:chMax val="2"/>
      <dgm:chPref val="2"/>
      <dgm:animLvl val="lvl"/>
    </dgm:varLst>
    <dgm:choose name="Name1">
      <dgm:if name="Name2" axis="ch" ptType="node" func="cnt" op="lte" val="1">
        <dgm:alg type="composite">
          <dgm:param type="ar" val="0.9993"/>
        </dgm:alg>
      </dgm:if>
      <dgm:else name="Name3">
        <dgm:alg type="composite">
          <dgm:param type="ar" val="0.8036"/>
        </dgm:alg>
      </dgm:else>
    </dgm:choose>
    <dgm:shape xmlns:r="http://schemas.openxmlformats.org/officeDocument/2006/relationships" r:blip="">
      <dgm:adjLst/>
    </dgm:shape>
    <dgm:choose name="Name4">
      <dgm:if name="Name5" axis="ch" ptType="node" func="cnt" op="lte" val="1">
        <dgm:constrLst>
          <dgm:constr type="primFontSz" for="des" ptType="node" op="equ" val="65"/>
          <dgm:constr type="l" for="ch" forName="LeftNode" refType="w" fact="0"/>
          <dgm:constr type="t" for="ch" forName="LeftNode" refType="h" fact="0.25"/>
          <dgm:constr type="w" for="ch" forName="LeftNode" refType="w" fact="0.5"/>
          <dgm:constr type="h" for="ch" forName="LeftNode" refType="h"/>
          <dgm:constr type="l" for="ch" forName="LeftText" refType="w" fact="0"/>
          <dgm:constr type="t" for="ch" forName="LeftText" refType="h" fact="0.25"/>
          <dgm:constr type="w" for="ch" forName="LeftText" refType="w" fact="0.5"/>
          <dgm:constr type="h" for="ch" forName="LeftText" refType="h"/>
        </dgm:constrLst>
      </dgm:if>
      <dgm:else name="Name6">
        <dgm:constrLst>
          <dgm:constr type="primFontSz" for="des" ptType="node" op="equ" val="65"/>
          <dgm:constr type="l" for="ch" forName="LeftNode" refType="w" fact="0"/>
          <dgm:constr type="t" for="ch" forName="LeftNode" refType="h" fact="0.1786"/>
          <dgm:constr type="w" for="ch" forName="LeftNode" refType="w" fact="0.4889"/>
          <dgm:constr type="h" for="ch" forName="LeftNode" refType="h" fact="0.6429"/>
          <dgm:constr type="l" for="ch" forName="LeftText" refType="w" fact="0"/>
          <dgm:constr type="t" for="ch" forName="LeftText" refType="h" fact="0.1786"/>
          <dgm:constr type="w" for="ch" forName="LeftText" refType="w" fact="0.4889"/>
          <dgm:constr type="h" for="ch" forName="LeftText" refType="h" fact="0.6429"/>
          <dgm:constr type="l" for="ch" forName="RightNode" refType="w" fact="0.5111"/>
          <dgm:constr type="t" for="ch" forName="RightNode" refType="h" fact="0.1786"/>
          <dgm:constr type="w" for="ch" forName="RightNode" refType="w" fact="0.4889"/>
          <dgm:constr type="h" for="ch" forName="RightNode" refType="h" fact="0.6429"/>
          <dgm:constr type="l" for="ch" forName="RightText" refType="w" fact="0.5111"/>
          <dgm:constr type="t" for="ch" forName="RightText" refType="h" fact="0.1786"/>
          <dgm:constr type="w" for="ch" forName="RightText" refType="w" fact="0.4889"/>
          <dgm:constr type="h" for="ch" forName="RightText" refType="h" fact="0.6429"/>
          <dgm:constr type="l" for="ch" forName="TopArrow" refType="w" fact="0.2444"/>
          <dgm:constr type="t" for="ch" forName="TopArrow" refType="h" fact="0"/>
          <dgm:constr type="w" for="ch" forName="TopArrow" refType="w" fact="0.5111"/>
          <dgm:constr type="h" for="ch" forName="TopArrow" refType="h" fact="0.4107"/>
          <dgm:constr type="l" for="ch" forName="BottomArrow" refType="w" fact="0.2444"/>
          <dgm:constr type="t" for="ch" forName="BottomArrow" refType="h" fact="0.5893"/>
          <dgm:constr type="w" for="ch" forName="BottomArrow" refType="w" fact="0.5111"/>
          <dgm:constr type="h" for="ch" forName="BottomArrow" refType="h" fact="0.4107"/>
        </dgm:constrLst>
      </dgm:else>
    </dgm:choose>
    <dgm:choose name="Name7">
      <dgm:if name="Name8" axis="ch" ptType="node" func="cnt" op="gte" val="1">
        <dgm:layoutNode name="LeftText" styleLbl="revTx" moveWith="LeftNode">
          <dgm:varLst>
            <dgm:bulletEnabled val="1"/>
          </dgm:varLst>
          <dgm:alg type="tx">
            <dgm:param type="txAnchorVert" val="t"/>
            <dgm:param type="parTxLTRAlign" val="l"/>
          </dgm:alg>
          <dgm:choose name="Name9">
            <dgm:if name="Name10" axis="ch" ptType="node" func="cnt" op="lte" val="1">
              <dgm:shape xmlns:r="http://schemas.openxmlformats.org/officeDocument/2006/relationships" type="round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5"/>
                <dgm:constr type="bMarg" refType="primFontSz" fact="0.5"/>
              </dgm:constrLst>
            </dgm:if>
            <dgm:else name="Name11">
              <dgm:shape xmlns:r="http://schemas.openxmlformats.org/officeDocument/2006/relationships" rot="270" type="round2Same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45"/>
                <dgm:constr type="tMarg" refType="primFontSz" fact="0.5"/>
                <dgm:constr type="bMarg" refType="primFontSz" fact="0.5"/>
              </dgm:constrLst>
            </dgm:else>
          </dgm:choose>
          <dgm:ruleLst>
            <dgm:rule type="primFontSz" val="5" fact="NaN" max="NaN"/>
          </dgm:ruleLst>
        </dgm:layoutNode>
        <dgm:layoutNode name="LeftNode" styleLbl="bgImgPlace1">
          <dgm:varLst>
            <dgm:chMax val="2"/>
            <dgm:chPref val="2"/>
          </dgm:varLst>
          <dgm:alg type="sp"/>
          <dgm:choose name="Name12">
            <dgm:if name="Name13" axis="ch" ptType="node" func="cnt" op="lte" val="1">
              <dgm:shape xmlns:r="http://schemas.openxmlformats.org/officeDocument/2006/relationships" type="roundRect" r:blip="">
                <dgm:adjLst>
                  <dgm:adj idx="1" val="0.1667"/>
                  <dgm:adj idx="2" val="0"/>
                </dgm:adjLst>
              </dgm:shape>
            </dgm:if>
            <dgm:else name="Name14">
              <dgm:shape xmlns:r="http://schemas.openxmlformats.org/officeDocument/2006/relationships" rot="270" type="round2SameRect" r:blip="">
                <dgm:adjLst>
                  <dgm:adj idx="1" val="0.1667"/>
                  <dgm:adj idx="2" val="0"/>
                </dgm:adjLst>
              </dgm:shape>
            </dgm:else>
          </dgm:choose>
          <dgm:presOf axis="ch desOrSelf" ptType="node node" st="1 1" cnt="1 0"/>
        </dgm:layoutNode>
        <dgm:choose name="Name15">
          <dgm:if name="Name16" axis="ch" ptType="node" func="cnt" op="gte" val="2">
            <dgm:layoutNode name="RightText" styleLbl="revTx" moveWith="RightNode">
              <dgm:varLst>
                <dgm:bulletEnabled val="1"/>
              </dgm:varLst>
              <dgm:alg type="tx">
                <dgm:param type="txAnchorVert" val="t"/>
                <dgm:param type="parTxLTRAlign" val="l"/>
              </dgm:alg>
              <dgm:shape xmlns:r="http://schemas.openxmlformats.org/officeDocument/2006/relationships" rot="90" type="round2Same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2 1" cnt="1 0"/>
              <dgm:constrLst>
                <dgm:constr type="lMarg" refType="primFontSz" fact="0.45"/>
                <dgm:constr type="rMarg" refType="primFontSz" fact="0.3"/>
                <dgm:constr type="tMarg" refType="primFontSz" fact="0.5"/>
                <dgm:constr type="bMarg" refType="primFontSz" fact="0.5"/>
              </dgm:constrLst>
              <dgm:ruleLst>
                <dgm:rule type="primFontSz" val="5" fact="NaN" max="NaN"/>
              </dgm:ruleLst>
            </dgm:layoutNode>
            <dgm:layoutNode name="RightNode" styleLbl="bgImgPlace1">
              <dgm:varLst>
                <dgm:chMax val="0"/>
                <dgm:chPref val="0"/>
              </dgm:varLst>
              <dgm:alg type="sp"/>
              <dgm:shape xmlns:r="http://schemas.openxmlformats.org/officeDocument/2006/relationships" rot="90" type="round2SameRect" r:blip="">
                <dgm:adjLst>
                  <dgm:adj idx="1" val="0.1667"/>
                  <dgm:adj idx="2" val="0"/>
                </dgm:adjLst>
              </dgm:shape>
              <dgm:presOf axis="ch desOrSelf" ptType="node node" st="2 1" cnt="1 0"/>
            </dgm:layoutNode>
            <dgm:layoutNode name="TopArrow">
              <dgm:alg type="sp"/>
              <dgm:shape xmlns:r="http://schemas.openxmlformats.org/officeDocument/2006/relationships" type="circularArrow" r:blip="">
                <dgm:adjLst>
                  <dgm:adj idx="1" val="0.125"/>
                  <dgm:adj idx="2" val="19.0387"/>
                  <dgm:adj idx="3" val="-19.0387"/>
                  <dgm:adj idx="4" val="180"/>
                  <dgm:adj idx="5" val="0.125"/>
                </dgm:adjLst>
              </dgm:shape>
              <dgm:presOf/>
            </dgm:layoutNode>
            <dgm:layoutNode name="BottomArrow">
              <dgm:alg type="sp"/>
              <dgm:shape xmlns:r="http://schemas.openxmlformats.org/officeDocument/2006/relationships" rot="180" type="circularArrow" r:blip="">
                <dgm:adjLst>
                  <dgm:adj idx="1" val="0.125"/>
                  <dgm:adj idx="2" val="19.0387"/>
                  <dgm:adj idx="3" val="-19.0387"/>
                  <dgm:adj idx="4" val="180"/>
                  <dgm:adj idx="5" val="0.125"/>
                </dgm:adjLst>
              </dgm:shape>
              <dgm:presOf/>
            </dgm:layoutNode>
          </dgm:if>
          <dgm:else name="Name17"/>
        </dgm:choose>
      </dgm:if>
      <dgm:else name="Name1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10</cp:revision>
  <cp:lastPrinted>2022-08-26T16:58:00Z</cp:lastPrinted>
  <dcterms:created xsi:type="dcterms:W3CDTF">2022-08-24T15:58:00Z</dcterms:created>
  <dcterms:modified xsi:type="dcterms:W3CDTF">2022-08-26T18:47:00Z</dcterms:modified>
</cp:coreProperties>
</file>