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C39" w:rsidRDefault="006C7C39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6C7C39" w:rsidRPr="004D24C5" w:rsidRDefault="00D256C9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Biblical Basis of the Apostles</w:t>
                            </w:r>
                            <w:r w:rsidR="006C5458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’</w:t>
                            </w: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Creed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6C7C39" w:rsidRDefault="006C7C39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6C7C39" w:rsidRPr="004D24C5" w:rsidRDefault="00D256C9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Biblical Basis of the Apostles</w:t>
                      </w:r>
                      <w:r w:rsidR="006C5458">
                        <w:rPr>
                          <w:rFonts w:ascii="Britannic Bold" w:hAnsi="Britannic Bold"/>
                          <w:sz w:val="30"/>
                          <w:szCs w:val="30"/>
                        </w:rPr>
                        <w:t>’</w:t>
                      </w: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Creed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C39" w:rsidRPr="005D580F" w:rsidRDefault="006C7C39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256C9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February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6C7C39" w:rsidRPr="005D580F" w:rsidRDefault="006C7C39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D256C9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February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EE23ED" w:rsidRDefault="00B129E6" w:rsidP="0002758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7924A6">
        <w:rPr>
          <w:rFonts w:ascii="Bell MT" w:hAnsi="Bell MT"/>
          <w:b/>
          <w:sz w:val="26"/>
          <w:szCs w:val="26"/>
        </w:rPr>
        <w:t xml:space="preserve"> </w:t>
      </w:r>
      <w:r w:rsidR="00D256C9" w:rsidRPr="00D256C9">
        <w:rPr>
          <w:rFonts w:ascii="Bell MT" w:hAnsi="Bell MT"/>
          <w:sz w:val="26"/>
          <w:szCs w:val="26"/>
        </w:rPr>
        <w:t>Christians have always been a people who readily</w:t>
      </w:r>
      <w:r w:rsidR="00EE23ED">
        <w:rPr>
          <w:rFonts w:ascii="Bell MT" w:hAnsi="Bell MT"/>
          <w:sz w:val="26"/>
          <w:szCs w:val="26"/>
        </w:rPr>
        <w:t xml:space="preserve"> declare</w:t>
      </w:r>
      <w:r w:rsidR="00D256C9" w:rsidRPr="00D256C9">
        <w:rPr>
          <w:rFonts w:ascii="Bell MT" w:hAnsi="Bell MT"/>
          <w:sz w:val="26"/>
          <w:szCs w:val="26"/>
        </w:rPr>
        <w:t xml:space="preserve"> what they believe. We see</w:t>
      </w:r>
      <w:r w:rsidR="00EE23ED">
        <w:rPr>
          <w:rFonts w:ascii="Bell MT" w:hAnsi="Bell MT"/>
          <w:sz w:val="26"/>
          <w:szCs w:val="26"/>
        </w:rPr>
        <w:t xml:space="preserve"> early creeds</w:t>
      </w:r>
      <w:r w:rsidR="00D256C9" w:rsidRPr="00D256C9">
        <w:rPr>
          <w:rFonts w:ascii="Bell MT" w:hAnsi="Bell MT"/>
          <w:sz w:val="26"/>
          <w:szCs w:val="26"/>
        </w:rPr>
        <w:t xml:space="preserve"> in the New Testament </w:t>
      </w:r>
      <w:r w:rsidR="00D256C9" w:rsidRPr="006C5458">
        <w:rPr>
          <w:rFonts w:ascii="Bell MT" w:hAnsi="Bell MT"/>
          <w:sz w:val="26"/>
          <w:szCs w:val="26"/>
        </w:rPr>
        <w:t xml:space="preserve">itself (e.g. </w:t>
      </w:r>
      <w:r w:rsidR="00EE23ED" w:rsidRPr="006C5458">
        <w:rPr>
          <w:rStyle w:val="st1"/>
          <w:rFonts w:ascii="Bell MT" w:hAnsi="Bell MT" w:cstheme="minorHAnsi"/>
          <w:sz w:val="26"/>
          <w:szCs w:val="26"/>
        </w:rPr>
        <w:t xml:space="preserve">Phil 2; 1 </w:t>
      </w:r>
      <w:proofErr w:type="spellStart"/>
      <w:r w:rsidR="00EE23ED" w:rsidRPr="006C5458">
        <w:rPr>
          <w:rStyle w:val="st1"/>
          <w:rFonts w:ascii="Bell MT" w:hAnsi="Bell MT" w:cstheme="minorHAnsi"/>
          <w:sz w:val="26"/>
          <w:szCs w:val="26"/>
        </w:rPr>
        <w:t>Ti</w:t>
      </w:r>
      <w:proofErr w:type="spellEnd"/>
      <w:r w:rsidR="00EE23ED" w:rsidRPr="006C5458">
        <w:rPr>
          <w:rStyle w:val="st1"/>
          <w:rFonts w:ascii="Bell MT" w:hAnsi="Bell MT" w:cstheme="minorHAnsi"/>
          <w:sz w:val="26"/>
          <w:szCs w:val="26"/>
        </w:rPr>
        <w:t xml:space="preserve"> 3:15</w:t>
      </w:r>
      <w:r w:rsidR="00D256C9" w:rsidRPr="006C5458">
        <w:rPr>
          <w:rFonts w:ascii="Bell MT" w:hAnsi="Bell MT"/>
          <w:sz w:val="26"/>
          <w:szCs w:val="26"/>
        </w:rPr>
        <w:t>).</w:t>
      </w:r>
      <w:r w:rsidR="00D256C9" w:rsidRPr="00D256C9">
        <w:rPr>
          <w:rFonts w:ascii="Bell MT" w:hAnsi="Bell MT"/>
          <w:sz w:val="26"/>
          <w:szCs w:val="26"/>
        </w:rPr>
        <w:t xml:space="preserve"> </w:t>
      </w:r>
      <w:r w:rsidR="00EE23ED" w:rsidRPr="00EE23ED">
        <w:rPr>
          <w:rFonts w:ascii="Bell MT" w:hAnsi="Bell MT"/>
          <w:sz w:val="26"/>
          <w:szCs w:val="26"/>
        </w:rPr>
        <w:t>C.H.</w:t>
      </w:r>
      <w:r w:rsidR="00EE23ED">
        <w:rPr>
          <w:rFonts w:ascii="Bell MT" w:hAnsi="Bell MT"/>
          <w:b/>
          <w:sz w:val="26"/>
          <w:szCs w:val="26"/>
        </w:rPr>
        <w:t xml:space="preserve"> </w:t>
      </w:r>
      <w:r w:rsidR="00EE23ED" w:rsidRPr="00EE23ED">
        <w:rPr>
          <w:rFonts w:ascii="Bell MT" w:hAnsi="Bell MT" w:cs="Times New Roman"/>
          <w:sz w:val="26"/>
          <w:szCs w:val="26"/>
        </w:rPr>
        <w:t xml:space="preserve">Spurgeon once said, “It seems to me that when properly analysed </w:t>
      </w:r>
      <w:r w:rsidR="00EE23ED" w:rsidRPr="00EE23ED">
        <w:rPr>
          <w:rFonts w:ascii="Bell MT" w:hAnsi="Bell MT" w:cs="Times New Roman"/>
          <w:bCs/>
          <w:sz w:val="26"/>
          <w:szCs w:val="26"/>
        </w:rPr>
        <w:t>most of the protests are not against creeds, but against truth</w:t>
      </w:r>
      <w:r w:rsidR="00EE23ED" w:rsidRPr="00EE23ED">
        <w:rPr>
          <w:rFonts w:ascii="Bell MT" w:hAnsi="Bell MT" w:cs="Times New Roman"/>
          <w:sz w:val="26"/>
          <w:szCs w:val="26"/>
        </w:rPr>
        <w:t xml:space="preserve">, </w:t>
      </w:r>
      <w:r w:rsidR="00EE23ED" w:rsidRPr="00EE23ED">
        <w:rPr>
          <w:rFonts w:ascii="Bell MT" w:hAnsi="Bell MT" w:cs="Times New Roman"/>
          <w:bCs/>
          <w:sz w:val="26"/>
          <w:szCs w:val="26"/>
        </w:rPr>
        <w:t>for every man who believes anything must have a creed</w:t>
      </w:r>
      <w:r w:rsidR="00EE23ED" w:rsidRPr="00EE23ED">
        <w:rPr>
          <w:rFonts w:ascii="Bell MT" w:hAnsi="Bell MT" w:cs="Times New Roman"/>
          <w:sz w:val="26"/>
          <w:szCs w:val="26"/>
        </w:rPr>
        <w:t>, whether he write it down and print it or no…”</w:t>
      </w:r>
      <w:r w:rsidR="00EE23ED" w:rsidRPr="00EE23ED">
        <w:rPr>
          <w:rStyle w:val="FootnoteReference"/>
          <w:rFonts w:ascii="Bell MT" w:hAnsi="Bell MT" w:cs="Times New Roman"/>
          <w:sz w:val="26"/>
          <w:szCs w:val="26"/>
        </w:rPr>
        <w:footnoteReference w:id="1"/>
      </w:r>
      <w:r w:rsidR="00EE23E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C5458" w:rsidRDefault="006C5458" w:rsidP="00EE23ED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theme="majorHAnsi"/>
          <w:sz w:val="26"/>
          <w:szCs w:val="26"/>
        </w:rPr>
      </w:pPr>
      <w:r>
        <w:rPr>
          <w:rFonts w:ascii="Bell MT" w:hAnsi="Bell MT" w:cstheme="majorHAnsi"/>
          <w:sz w:val="26"/>
          <w:szCs w:val="26"/>
        </w:rPr>
        <w:t>Truth= God’s reality, what is real</w:t>
      </w:r>
    </w:p>
    <w:p w:rsidR="006C5458" w:rsidRDefault="006C5458" w:rsidP="00EE23ED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theme="majorHAnsi"/>
          <w:sz w:val="26"/>
          <w:szCs w:val="26"/>
        </w:rPr>
      </w:pPr>
      <w:r>
        <w:rPr>
          <w:rFonts w:ascii="Bell MT" w:hAnsi="Bell MT" w:cstheme="majorHAnsi"/>
          <w:sz w:val="26"/>
          <w:szCs w:val="26"/>
        </w:rPr>
        <w:t>Believe= Greek for ‘have faith or trust’ (244x in the NT)</w:t>
      </w:r>
    </w:p>
    <w:p w:rsidR="00EE23ED" w:rsidRPr="006C5458" w:rsidRDefault="00EE23ED" w:rsidP="00EE23ED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theme="majorHAnsi"/>
          <w:sz w:val="26"/>
          <w:szCs w:val="26"/>
        </w:rPr>
      </w:pPr>
      <w:r w:rsidRPr="006C5458">
        <w:rPr>
          <w:rFonts w:ascii="Bell MT" w:hAnsi="Bell MT" w:cstheme="majorHAnsi"/>
          <w:sz w:val="26"/>
          <w:szCs w:val="26"/>
        </w:rPr>
        <w:t>Creed= Latin for ‘I believe’</w:t>
      </w:r>
    </w:p>
    <w:p w:rsidR="00EE23ED" w:rsidRPr="006C5458" w:rsidRDefault="00EE23ED" w:rsidP="00EE23ED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theme="majorHAnsi"/>
          <w:sz w:val="26"/>
          <w:szCs w:val="26"/>
        </w:rPr>
      </w:pPr>
      <w:r w:rsidRPr="006C5458">
        <w:rPr>
          <w:rFonts w:ascii="Bell MT" w:hAnsi="Bell MT" w:cstheme="majorHAnsi"/>
          <w:sz w:val="26"/>
          <w:szCs w:val="26"/>
        </w:rPr>
        <w:t>Confession= To agree with something</w:t>
      </w:r>
    </w:p>
    <w:p w:rsidR="00EE23ED" w:rsidRPr="006C5458" w:rsidRDefault="00EE23ED" w:rsidP="00EE23ED">
      <w:pPr>
        <w:pStyle w:val="ListParagraph"/>
        <w:numPr>
          <w:ilvl w:val="0"/>
          <w:numId w:val="18"/>
        </w:numPr>
        <w:spacing w:after="0" w:line="240" w:lineRule="auto"/>
        <w:rPr>
          <w:rFonts w:ascii="Bell MT" w:hAnsi="Bell MT" w:cstheme="majorHAnsi"/>
          <w:sz w:val="26"/>
          <w:szCs w:val="26"/>
        </w:rPr>
      </w:pPr>
      <w:r w:rsidRPr="006C5458">
        <w:rPr>
          <w:rFonts w:ascii="Bell MT" w:hAnsi="Bell MT" w:cstheme="majorHAnsi"/>
          <w:sz w:val="26"/>
          <w:szCs w:val="26"/>
        </w:rPr>
        <w:t>Statement of Faith= To state what you believe</w:t>
      </w:r>
    </w:p>
    <w:p w:rsidR="00027588" w:rsidRDefault="00EE23ED" w:rsidP="00027588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/>
          <w:sz w:val="26"/>
          <w:szCs w:val="26"/>
        </w:rPr>
        <w:t>In an effort to</w:t>
      </w:r>
      <w:r w:rsidR="00D256C9" w:rsidRPr="00D256C9">
        <w:rPr>
          <w:rFonts w:ascii="Bell MT" w:hAnsi="Bell MT"/>
          <w:sz w:val="26"/>
          <w:szCs w:val="26"/>
        </w:rPr>
        <w:t xml:space="preserve"> disciple believers and combat heresy early Christian congregations developed short and concise creeds to help members, who usually were illiterate, memorize some of the fundamentals of the Faith.</w:t>
      </w:r>
      <w:r w:rsidR="00D256C9">
        <w:rPr>
          <w:rFonts w:ascii="Bell MT" w:hAnsi="Bell MT"/>
          <w:b/>
          <w:sz w:val="26"/>
          <w:szCs w:val="26"/>
        </w:rPr>
        <w:t xml:space="preserve"> </w:t>
      </w:r>
      <w:r w:rsidR="00D256C9">
        <w:rPr>
          <w:rFonts w:ascii="Bell MT" w:hAnsi="Bell MT" w:cs="Times New Roman"/>
          <w:sz w:val="26"/>
          <w:szCs w:val="26"/>
        </w:rPr>
        <w:t>What became the Apostles</w:t>
      </w:r>
      <w:r w:rsidR="005C125F">
        <w:rPr>
          <w:rFonts w:ascii="Bell MT" w:hAnsi="Bell MT" w:cs="Times New Roman"/>
          <w:sz w:val="26"/>
          <w:szCs w:val="26"/>
        </w:rPr>
        <w:t>’</w:t>
      </w:r>
      <w:r w:rsidR="00D256C9">
        <w:rPr>
          <w:rFonts w:ascii="Bell MT" w:hAnsi="Bell MT" w:cs="Times New Roman"/>
          <w:sz w:val="26"/>
          <w:szCs w:val="26"/>
        </w:rPr>
        <w:t xml:space="preserve"> Creed was one such statement. It str</w:t>
      </w:r>
      <w:r w:rsidR="00F35134">
        <w:rPr>
          <w:rFonts w:ascii="Bell MT" w:hAnsi="Bell MT" w:cs="Times New Roman"/>
          <w:sz w:val="26"/>
          <w:szCs w:val="26"/>
        </w:rPr>
        <w:t>esses the Trinity and also the d</w:t>
      </w:r>
      <w:r w:rsidR="00D256C9">
        <w:rPr>
          <w:rFonts w:ascii="Bell MT" w:hAnsi="Bell MT" w:cs="Times New Roman"/>
          <w:sz w:val="26"/>
          <w:szCs w:val="26"/>
        </w:rPr>
        <w:t>ivinity and manhood of Jesus against the backdrop of various heresies. Creeds do not have an authority equal to the Bible</w:t>
      </w:r>
      <w:r>
        <w:rPr>
          <w:rFonts w:ascii="Bell MT" w:hAnsi="Bell MT" w:cs="Times New Roman"/>
          <w:sz w:val="26"/>
          <w:szCs w:val="26"/>
        </w:rPr>
        <w:t>; they state what we believe about the Bible. I</w:t>
      </w:r>
      <w:r w:rsidR="00D256C9">
        <w:rPr>
          <w:rFonts w:ascii="Bell MT" w:hAnsi="Bell MT" w:cs="Times New Roman"/>
          <w:sz w:val="26"/>
          <w:szCs w:val="26"/>
        </w:rPr>
        <w:t>n the next three studies w</w:t>
      </w:r>
      <w:r>
        <w:rPr>
          <w:rFonts w:ascii="Bell MT" w:hAnsi="Bell MT" w:cs="Times New Roman"/>
          <w:sz w:val="26"/>
          <w:szCs w:val="26"/>
        </w:rPr>
        <w:t xml:space="preserve">e’ll be studying the </w:t>
      </w:r>
      <w:r w:rsidRPr="00EE23ED">
        <w:rPr>
          <w:rFonts w:ascii="Bell MT" w:hAnsi="Bell MT" w:cs="Times New Roman"/>
          <w:i/>
          <w:sz w:val="26"/>
          <w:szCs w:val="26"/>
        </w:rPr>
        <w:t>biblical</w:t>
      </w:r>
      <w:r>
        <w:rPr>
          <w:rFonts w:ascii="Bell MT" w:hAnsi="Bell MT" w:cs="Times New Roman"/>
          <w:sz w:val="26"/>
          <w:szCs w:val="26"/>
        </w:rPr>
        <w:t xml:space="preserve"> basis of the Apostles Creed. </w:t>
      </w:r>
      <w:r w:rsidR="00D256C9">
        <w:rPr>
          <w:rFonts w:ascii="Bell MT" w:hAnsi="Bell MT" w:cs="Times New Roman"/>
          <w:sz w:val="26"/>
          <w:szCs w:val="26"/>
        </w:rPr>
        <w:t xml:space="preserve"> </w:t>
      </w:r>
    </w:p>
    <w:p w:rsidR="00D256C9" w:rsidRPr="00EE23ED" w:rsidRDefault="00D256C9" w:rsidP="00027588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D256C9" w:rsidRPr="00BE6BA5" w:rsidRDefault="00D256C9" w:rsidP="00027588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256C9">
        <w:rPr>
          <w:rFonts w:ascii="Bell MT" w:hAnsi="Bell MT" w:cs="Times New Roman"/>
          <w:b/>
          <w:i/>
          <w:sz w:val="26"/>
          <w:szCs w:val="26"/>
        </w:rPr>
        <w:t>Challenge: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F35134">
        <w:rPr>
          <w:rFonts w:ascii="Bell MT" w:hAnsi="Bell MT" w:cs="Times New Roman"/>
          <w:sz w:val="26"/>
          <w:szCs w:val="26"/>
        </w:rPr>
        <w:t xml:space="preserve">Christians have memorized this creed for centuries, </w:t>
      </w:r>
      <w:proofErr w:type="spellStart"/>
      <w:r>
        <w:rPr>
          <w:rFonts w:ascii="Bell MT" w:hAnsi="Bell MT" w:cs="Times New Roman"/>
          <w:sz w:val="26"/>
          <w:szCs w:val="26"/>
        </w:rPr>
        <w:t>ight</w:t>
      </w:r>
      <w:proofErr w:type="spellEnd"/>
      <w:r>
        <w:rPr>
          <w:rFonts w:ascii="Bell MT" w:hAnsi="Bell MT" w:cs="Times New Roman"/>
          <w:sz w:val="26"/>
          <w:szCs w:val="26"/>
        </w:rPr>
        <w:t xml:space="preserve"> you memorize the Apostles Creed?</w:t>
      </w:r>
    </w:p>
    <w:p w:rsidR="00B53B89" w:rsidRPr="00DE376F" w:rsidRDefault="00B53B89" w:rsidP="007924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1A6D" w:rsidRPr="005A2628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  <w:r w:rsidR="00F27A5D" w:rsidRPr="005A2628">
        <w:rPr>
          <w:rFonts w:ascii="Bell MT" w:hAnsi="Bell MT" w:cs="Times New Roman"/>
          <w:sz w:val="26"/>
          <w:szCs w:val="26"/>
        </w:rPr>
        <w:t>(</w:t>
      </w:r>
      <w:r w:rsidR="00EE23ED">
        <w:rPr>
          <w:rFonts w:ascii="Bell MT" w:hAnsi="Bell MT" w:cs="Times New Roman"/>
          <w:sz w:val="26"/>
          <w:szCs w:val="26"/>
        </w:rPr>
        <w:t>Ps 73:24-25</w:t>
      </w:r>
      <w:r w:rsidR="000626B8" w:rsidRPr="005A2628">
        <w:rPr>
          <w:rFonts w:ascii="Bell MT" w:hAnsi="Bell MT" w:cs="Times New Roman"/>
          <w:sz w:val="26"/>
          <w:szCs w:val="26"/>
        </w:rPr>
        <w:t>)</w:t>
      </w:r>
    </w:p>
    <w:p w:rsidR="00D366CA" w:rsidRPr="00F35134" w:rsidRDefault="00D366CA" w:rsidP="005823D5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35134">
        <w:rPr>
          <w:rFonts w:ascii="Bell MT" w:hAnsi="Bell MT" w:cs="Times New Roman"/>
          <w:sz w:val="26"/>
          <w:szCs w:val="26"/>
        </w:rPr>
        <w:t>What is a job description?</w:t>
      </w:r>
    </w:p>
    <w:p w:rsidR="00D366CA" w:rsidRPr="00F35134" w:rsidRDefault="00D366CA" w:rsidP="005823D5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35134">
        <w:rPr>
          <w:rFonts w:ascii="Bell MT" w:hAnsi="Bell MT" w:cs="Times New Roman"/>
          <w:sz w:val="26"/>
          <w:szCs w:val="26"/>
        </w:rPr>
        <w:t xml:space="preserve">Why can “to glorify God and enjoy Him forever” be fairly said to be our job description? </w:t>
      </w:r>
    </w:p>
    <w:p w:rsidR="00D366CA" w:rsidRPr="00F35134" w:rsidRDefault="00D366CA" w:rsidP="005823D5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35134">
        <w:rPr>
          <w:rFonts w:ascii="Bell MT" w:hAnsi="Bell MT" w:cs="Times New Roman"/>
          <w:sz w:val="26"/>
          <w:szCs w:val="26"/>
        </w:rPr>
        <w:t>What does it mean to glorify? To Enjoy?</w:t>
      </w:r>
    </w:p>
    <w:p w:rsidR="00D366CA" w:rsidRPr="00F35134" w:rsidRDefault="00D366CA" w:rsidP="005823D5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35134">
        <w:rPr>
          <w:rFonts w:ascii="Bell MT" w:hAnsi="Bell MT" w:cs="Times New Roman"/>
          <w:sz w:val="26"/>
          <w:szCs w:val="26"/>
        </w:rPr>
        <w:t>What are ways in which we can do this?</w:t>
      </w:r>
    </w:p>
    <w:p w:rsidR="00D366CA" w:rsidRPr="00F35134" w:rsidRDefault="00D366CA" w:rsidP="00F35134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35134">
        <w:rPr>
          <w:rFonts w:ascii="Bell MT" w:hAnsi="Bell MT" w:cs="Times New Roman"/>
          <w:sz w:val="26"/>
          <w:szCs w:val="26"/>
        </w:rPr>
        <w:t>What should I do if this isn’t the case?</w:t>
      </w:r>
    </w:p>
    <w:p w:rsidR="00A4584A" w:rsidRPr="00A45801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lastRenderedPageBreak/>
        <w:t>RE</w:t>
      </w:r>
      <w:r w:rsidR="00525B57" w:rsidRPr="00A45801">
        <w:rPr>
          <w:rFonts w:ascii="Bell MT" w:hAnsi="Bell MT" w:cs="Times New Roman"/>
          <w:b/>
          <w:sz w:val="26"/>
          <w:szCs w:val="26"/>
        </w:rPr>
        <w:t>AD</w:t>
      </w:r>
      <w:r w:rsidR="00027B75" w:rsidRPr="00A45801">
        <w:rPr>
          <w:rFonts w:ascii="Bell MT" w:hAnsi="Bell MT" w:cs="Times New Roman"/>
          <w:b/>
          <w:sz w:val="26"/>
          <w:szCs w:val="26"/>
        </w:rPr>
        <w:t>:</w:t>
      </w:r>
      <w:r w:rsidR="006F3DD2" w:rsidRPr="00A45801">
        <w:rPr>
          <w:rFonts w:ascii="Bell MT" w:hAnsi="Bell MT" w:cs="Times New Roman"/>
          <w:sz w:val="26"/>
          <w:szCs w:val="26"/>
        </w:rPr>
        <w:t xml:space="preserve"> </w:t>
      </w:r>
      <w:r w:rsidR="006C5458">
        <w:rPr>
          <w:rFonts w:ascii="Bell MT" w:hAnsi="Bell MT" w:cs="Times New Roman"/>
          <w:sz w:val="26"/>
          <w:szCs w:val="26"/>
        </w:rPr>
        <w:t>The Apostles’ Creed</w:t>
      </w:r>
      <w:r w:rsidR="00150672" w:rsidRPr="00A45801">
        <w:rPr>
          <w:rFonts w:ascii="Bell MT" w:hAnsi="Bell MT" w:cs="Times New Roman"/>
          <w:sz w:val="26"/>
          <w:szCs w:val="26"/>
        </w:rPr>
        <w:t xml:space="preserve"> </w:t>
      </w:r>
      <w:r w:rsidR="006C5458">
        <w:rPr>
          <w:rFonts w:ascii="Bell MT" w:hAnsi="Bell MT" w:cs="Times New Roman"/>
          <w:sz w:val="26"/>
          <w:szCs w:val="26"/>
        </w:rPr>
        <w:t>(over)</w:t>
      </w:r>
    </w:p>
    <w:p w:rsidR="00836D73" w:rsidRPr="00A45801" w:rsidRDefault="00836D73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150672" w:rsidRPr="00A45801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QUESTIONS:</w:t>
      </w:r>
    </w:p>
    <w:p w:rsidR="006C5458" w:rsidRDefault="006C5458" w:rsidP="00D256C9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6C5458">
        <w:rPr>
          <w:rFonts w:ascii="Bell MT" w:hAnsi="Bell MT" w:cs="Times New Roman"/>
          <w:sz w:val="26"/>
          <w:szCs w:val="26"/>
        </w:rPr>
        <w:t>Have you e</w:t>
      </w:r>
      <w:r>
        <w:rPr>
          <w:rFonts w:ascii="Bell MT" w:hAnsi="Bell MT" w:cs="Times New Roman"/>
          <w:sz w:val="26"/>
          <w:szCs w:val="26"/>
        </w:rPr>
        <w:t>ver heard of the Apostles Creed?</w:t>
      </w:r>
      <w:r w:rsidRPr="006C5458">
        <w:rPr>
          <w:rFonts w:ascii="Bell MT" w:hAnsi="Bell MT" w:cs="Times New Roman"/>
          <w:sz w:val="26"/>
          <w:szCs w:val="26"/>
        </w:rPr>
        <w:t xml:space="preserve"> If so, how, and if not, why?</w:t>
      </w:r>
    </w:p>
    <w:p w:rsidR="006C5458" w:rsidRPr="006C5458" w:rsidRDefault="006C5458" w:rsidP="00D256C9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What do you think of Spurgeon’s quote? </w:t>
      </w:r>
    </w:p>
    <w:p w:rsidR="00EE7D15" w:rsidRPr="006C5458" w:rsidRDefault="002969A7" w:rsidP="00D256C9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8"/>
          <w:szCs w:val="8"/>
        </w:rPr>
      </w:pPr>
      <w:r>
        <w:rPr>
          <w:rFonts w:ascii="Bell MT" w:hAnsi="Bell MT" w:cs="Times New Roman"/>
          <w:b/>
          <w:sz w:val="26"/>
          <w:szCs w:val="26"/>
        </w:rPr>
        <w:t>In a world that often doesn’t know what it believes (or believes lies) why is it satisfying to declare</w:t>
      </w:r>
      <w:r w:rsidR="006C5458">
        <w:rPr>
          <w:rFonts w:ascii="Bell MT" w:hAnsi="Bell MT" w:cs="Times New Roman"/>
          <w:b/>
          <w:sz w:val="26"/>
          <w:szCs w:val="26"/>
        </w:rPr>
        <w:t xml:space="preserve"> what you believe</w:t>
      </w:r>
      <w:r>
        <w:rPr>
          <w:rFonts w:ascii="Bell MT" w:hAnsi="Bell MT" w:cs="Times New Roman"/>
          <w:b/>
          <w:sz w:val="26"/>
          <w:szCs w:val="26"/>
        </w:rPr>
        <w:t>…?</w:t>
      </w:r>
    </w:p>
    <w:p w:rsidR="006C5458" w:rsidRPr="006C5458" w:rsidRDefault="006C5458" w:rsidP="00D256C9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i/>
          <w:sz w:val="8"/>
          <w:szCs w:val="8"/>
        </w:rPr>
      </w:pPr>
      <w:r w:rsidRPr="006C5458">
        <w:rPr>
          <w:rFonts w:ascii="Bell MT" w:hAnsi="Bell MT" w:cs="Times New Roman"/>
          <w:i/>
          <w:sz w:val="26"/>
          <w:szCs w:val="26"/>
        </w:rPr>
        <w:t>The first line of the Apostles’ Creed deals with God the Father.</w:t>
      </w:r>
    </w:p>
    <w:p w:rsidR="006C5458" w:rsidRPr="00222753" w:rsidRDefault="006C5458" w:rsidP="00D256C9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i/>
          <w:sz w:val="8"/>
          <w:szCs w:val="8"/>
        </w:rPr>
      </w:pPr>
      <w:r w:rsidRPr="009D5927">
        <w:rPr>
          <w:rFonts w:ascii="Bell MT" w:hAnsi="Bell MT" w:cs="Times New Roman"/>
          <w:sz w:val="26"/>
          <w:szCs w:val="26"/>
          <w:u w:val="single"/>
        </w:rPr>
        <w:t>I believe</w:t>
      </w:r>
      <w:r>
        <w:rPr>
          <w:rFonts w:ascii="Bell MT" w:hAnsi="Bell MT" w:cs="Times New Roman"/>
          <w:sz w:val="26"/>
          <w:szCs w:val="26"/>
        </w:rPr>
        <w:t xml:space="preserve">- </w:t>
      </w:r>
      <w:r w:rsidR="009D5927">
        <w:rPr>
          <w:rFonts w:ascii="Bell MT" w:hAnsi="Bell MT" w:cs="Times New Roman"/>
          <w:sz w:val="26"/>
          <w:szCs w:val="26"/>
        </w:rPr>
        <w:t xml:space="preserve">Ro 10:9; </w:t>
      </w:r>
      <w:proofErr w:type="spellStart"/>
      <w:r w:rsidR="009D5927">
        <w:rPr>
          <w:rFonts w:ascii="Bell MT" w:hAnsi="Bell MT" w:cs="Times New Roman"/>
          <w:sz w:val="26"/>
          <w:szCs w:val="26"/>
        </w:rPr>
        <w:t>Jn</w:t>
      </w:r>
      <w:proofErr w:type="spellEnd"/>
      <w:r w:rsidR="009D5927">
        <w:rPr>
          <w:rFonts w:ascii="Bell MT" w:hAnsi="Bell MT" w:cs="Times New Roman"/>
          <w:sz w:val="26"/>
          <w:szCs w:val="26"/>
        </w:rPr>
        <w:t xml:space="preserve"> 14:1</w:t>
      </w:r>
    </w:p>
    <w:p w:rsidR="00222753" w:rsidRPr="00D366CA" w:rsidRDefault="00222753" w:rsidP="00222753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sz w:val="8"/>
          <w:szCs w:val="8"/>
        </w:rPr>
      </w:pPr>
      <w:r w:rsidRPr="00222753">
        <w:rPr>
          <w:rFonts w:ascii="Bell MT" w:hAnsi="Bell MT" w:cs="Times New Roman"/>
          <w:sz w:val="26"/>
          <w:szCs w:val="26"/>
        </w:rPr>
        <w:t xml:space="preserve">How </w:t>
      </w:r>
      <w:r w:rsidR="00D366CA">
        <w:rPr>
          <w:rFonts w:ascii="Bell MT" w:hAnsi="Bell MT" w:cs="Times New Roman"/>
          <w:sz w:val="26"/>
          <w:szCs w:val="26"/>
        </w:rPr>
        <w:t xml:space="preserve">is belief both in something and someone? </w:t>
      </w:r>
    </w:p>
    <w:p w:rsidR="009D5927" w:rsidRPr="00222753" w:rsidRDefault="009D5927" w:rsidP="00D256C9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9D5927">
        <w:rPr>
          <w:rFonts w:ascii="Bell MT" w:hAnsi="Bell MT" w:cs="Times New Roman"/>
          <w:sz w:val="26"/>
          <w:szCs w:val="26"/>
          <w:u w:val="single"/>
        </w:rPr>
        <w:t>In God</w:t>
      </w:r>
      <w:r w:rsidRPr="009D5927">
        <w:rPr>
          <w:rFonts w:ascii="Bell MT" w:hAnsi="Bell MT" w:cs="Times New Roman"/>
          <w:sz w:val="26"/>
          <w:szCs w:val="26"/>
        </w:rPr>
        <w:t xml:space="preserve">- </w:t>
      </w:r>
      <w:proofErr w:type="spellStart"/>
      <w:r w:rsidRPr="009D5927">
        <w:rPr>
          <w:rFonts w:ascii="Bell MT" w:hAnsi="Bell MT" w:cs="Times New Roman"/>
          <w:sz w:val="26"/>
          <w:szCs w:val="26"/>
        </w:rPr>
        <w:t>Deut</w:t>
      </w:r>
      <w:proofErr w:type="spellEnd"/>
      <w:r w:rsidRPr="009D5927">
        <w:rPr>
          <w:rFonts w:ascii="Bell MT" w:hAnsi="Bell MT" w:cs="Times New Roman"/>
          <w:sz w:val="26"/>
          <w:szCs w:val="26"/>
        </w:rPr>
        <w:t xml:space="preserve"> 6:4; Isa 44:6</w:t>
      </w:r>
    </w:p>
    <w:p w:rsidR="00222753" w:rsidRPr="005C125F" w:rsidRDefault="00D366CA" w:rsidP="00222753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C125F">
        <w:rPr>
          <w:rFonts w:ascii="Bell MT" w:hAnsi="Bell MT" w:cs="Times New Roman"/>
          <w:b/>
          <w:sz w:val="26"/>
          <w:szCs w:val="26"/>
        </w:rPr>
        <w:t xml:space="preserve">How is belief in God so basic yet so novel? </w:t>
      </w:r>
    </w:p>
    <w:p w:rsidR="009D5927" w:rsidRPr="00222753" w:rsidRDefault="009D5927" w:rsidP="00D256C9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9D5927">
        <w:rPr>
          <w:rFonts w:ascii="Bell MT" w:hAnsi="Bell MT" w:cs="Times New Roman"/>
          <w:sz w:val="26"/>
          <w:szCs w:val="26"/>
          <w:u w:val="single"/>
        </w:rPr>
        <w:t>The Father</w:t>
      </w:r>
      <w:r w:rsidRPr="009D5927">
        <w:rPr>
          <w:rFonts w:ascii="Bell MT" w:hAnsi="Bell MT" w:cs="Times New Roman"/>
          <w:sz w:val="26"/>
          <w:szCs w:val="26"/>
        </w:rPr>
        <w:t>-Isa 63:16; Mt 6:9</w:t>
      </w:r>
    </w:p>
    <w:p w:rsidR="00222753" w:rsidRPr="009D5927" w:rsidRDefault="00D366CA" w:rsidP="00222753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D366CA">
        <w:rPr>
          <w:rFonts w:ascii="Bell MT" w:hAnsi="Bell MT" w:cs="Times New Roman"/>
          <w:i/>
          <w:sz w:val="26"/>
          <w:szCs w:val="26"/>
        </w:rPr>
        <w:t>The first member of the Trinity.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5C125F">
        <w:rPr>
          <w:rFonts w:ascii="Bell MT" w:hAnsi="Bell MT" w:cs="Times New Roman"/>
          <w:b/>
          <w:sz w:val="26"/>
          <w:szCs w:val="26"/>
        </w:rPr>
        <w:t>What does it mean that God is Father and how unique is this to Christianity?</w:t>
      </w:r>
    </w:p>
    <w:p w:rsidR="009D5927" w:rsidRPr="00222753" w:rsidRDefault="009D5927" w:rsidP="00D256C9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9D5927">
        <w:rPr>
          <w:rFonts w:ascii="Bell MT" w:hAnsi="Bell MT" w:cs="Times New Roman"/>
          <w:sz w:val="26"/>
          <w:szCs w:val="26"/>
          <w:u w:val="single"/>
        </w:rPr>
        <w:t>Almighty</w:t>
      </w:r>
      <w:r w:rsidRPr="009D5927">
        <w:rPr>
          <w:rFonts w:ascii="Bell MT" w:hAnsi="Bell MT" w:cs="Times New Roman"/>
          <w:sz w:val="26"/>
          <w:szCs w:val="26"/>
        </w:rPr>
        <w:t>- Gen 17:1; Rev 4:8</w:t>
      </w:r>
    </w:p>
    <w:p w:rsidR="00222753" w:rsidRPr="005C125F" w:rsidRDefault="00D366CA" w:rsidP="00222753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C125F">
        <w:rPr>
          <w:rFonts w:ascii="Bell MT" w:hAnsi="Bell MT" w:cs="Times New Roman"/>
          <w:b/>
          <w:sz w:val="26"/>
          <w:szCs w:val="26"/>
        </w:rPr>
        <w:t>Why do you think, of all the attributes of God, do you think this one is emphasized?</w:t>
      </w:r>
    </w:p>
    <w:p w:rsidR="009D5927" w:rsidRPr="006415A0" w:rsidRDefault="009D5927" w:rsidP="00D256C9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9D5927">
        <w:rPr>
          <w:rFonts w:ascii="Bell MT" w:hAnsi="Bell MT" w:cs="Times New Roman"/>
          <w:sz w:val="26"/>
          <w:szCs w:val="26"/>
          <w:u w:val="single"/>
        </w:rPr>
        <w:t>Creator</w:t>
      </w:r>
      <w:r w:rsidRPr="009D5927">
        <w:rPr>
          <w:rFonts w:ascii="Bell MT" w:hAnsi="Bell MT" w:cs="Times New Roman"/>
          <w:sz w:val="26"/>
          <w:szCs w:val="26"/>
        </w:rPr>
        <w:t>- Job 4:17; Isa 54:5</w:t>
      </w:r>
    </w:p>
    <w:p w:rsidR="006415A0" w:rsidRPr="00222753" w:rsidRDefault="006415A0" w:rsidP="00222753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>
        <w:rPr>
          <w:rFonts w:ascii="Bell MT" w:hAnsi="Bell MT" w:cs="Times New Roman"/>
          <w:sz w:val="26"/>
          <w:szCs w:val="26"/>
        </w:rPr>
        <w:t>What part did Jesus and the Holy Spirit play in Creation? (</w:t>
      </w:r>
      <w:proofErr w:type="spellStart"/>
      <w:r>
        <w:rPr>
          <w:rFonts w:ascii="Bell MT" w:hAnsi="Bell MT" w:cs="Times New Roman"/>
          <w:sz w:val="26"/>
          <w:szCs w:val="26"/>
        </w:rPr>
        <w:t>Heb</w:t>
      </w:r>
      <w:proofErr w:type="spellEnd"/>
      <w:r>
        <w:rPr>
          <w:rFonts w:ascii="Bell MT" w:hAnsi="Bell MT" w:cs="Times New Roman"/>
          <w:sz w:val="26"/>
          <w:szCs w:val="26"/>
        </w:rPr>
        <w:t xml:space="preserve"> 1:2 and Gen 1:2)</w:t>
      </w:r>
    </w:p>
    <w:p w:rsidR="00222753" w:rsidRPr="00222753" w:rsidRDefault="00222753" w:rsidP="00222753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>
        <w:rPr>
          <w:rFonts w:ascii="Bell MT" w:hAnsi="Bell MT" w:cs="Times New Roman"/>
          <w:sz w:val="26"/>
          <w:szCs w:val="26"/>
        </w:rPr>
        <w:t>Why is it foundational to the story of the Bible and the Gospel that we begin by affirming this?</w:t>
      </w:r>
    </w:p>
    <w:p w:rsidR="00222753" w:rsidRPr="005C125F" w:rsidRDefault="00222753" w:rsidP="00222753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b/>
          <w:sz w:val="26"/>
          <w:szCs w:val="26"/>
          <w:u w:val="single"/>
        </w:rPr>
      </w:pPr>
      <w:r w:rsidRPr="005C125F">
        <w:rPr>
          <w:rFonts w:ascii="Bell MT" w:hAnsi="Bell MT" w:cs="Times New Roman"/>
          <w:b/>
          <w:sz w:val="26"/>
          <w:szCs w:val="26"/>
        </w:rPr>
        <w:t>How does this belief stand apart in today’s culture?</w:t>
      </w:r>
    </w:p>
    <w:p w:rsidR="009D5927" w:rsidRPr="00222753" w:rsidRDefault="009D5927" w:rsidP="00D256C9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9D5927">
        <w:rPr>
          <w:rFonts w:ascii="Bell MT" w:hAnsi="Bell MT" w:cs="Times New Roman"/>
          <w:sz w:val="26"/>
          <w:szCs w:val="26"/>
          <w:u w:val="single"/>
        </w:rPr>
        <w:t>Heaven and earth</w:t>
      </w:r>
      <w:r w:rsidRPr="009D5927">
        <w:rPr>
          <w:rFonts w:ascii="Bell MT" w:hAnsi="Bell MT" w:cs="Times New Roman"/>
          <w:sz w:val="26"/>
          <w:szCs w:val="26"/>
        </w:rPr>
        <w:t xml:space="preserve">- Gen 1:1; </w:t>
      </w:r>
      <w:proofErr w:type="spellStart"/>
      <w:r w:rsidRPr="009D5927">
        <w:rPr>
          <w:rFonts w:ascii="Bell MT" w:hAnsi="Bell MT" w:cs="Times New Roman"/>
          <w:sz w:val="26"/>
          <w:szCs w:val="26"/>
        </w:rPr>
        <w:t>Jer</w:t>
      </w:r>
      <w:proofErr w:type="spellEnd"/>
      <w:r w:rsidRPr="009D5927">
        <w:rPr>
          <w:rFonts w:ascii="Bell MT" w:hAnsi="Bell MT" w:cs="Times New Roman"/>
          <w:sz w:val="26"/>
          <w:szCs w:val="26"/>
        </w:rPr>
        <w:t xml:space="preserve"> 51:15</w:t>
      </w:r>
    </w:p>
    <w:p w:rsidR="00222753" w:rsidRDefault="00222753" w:rsidP="00222753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22753">
        <w:rPr>
          <w:rFonts w:ascii="Bell MT" w:hAnsi="Bell MT" w:cs="Times New Roman"/>
          <w:sz w:val="26"/>
          <w:szCs w:val="26"/>
        </w:rPr>
        <w:t>What is meant by heaven and earth? Why include both?</w:t>
      </w:r>
    </w:p>
    <w:p w:rsidR="00222753" w:rsidRPr="00222753" w:rsidRDefault="00222753" w:rsidP="00222753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Why is it important we also affi</w:t>
      </w:r>
      <w:r w:rsidR="00F35134">
        <w:rPr>
          <w:rFonts w:ascii="Bell MT" w:hAnsi="Bell MT" w:cs="Times New Roman"/>
          <w:sz w:val="26"/>
          <w:szCs w:val="26"/>
        </w:rPr>
        <w:t>rm the visible and invisible? (</w:t>
      </w:r>
      <w:proofErr w:type="spellStart"/>
      <w:r w:rsidR="00F35134">
        <w:rPr>
          <w:rFonts w:ascii="Bell MT" w:hAnsi="Bell MT" w:cs="Times New Roman"/>
          <w:sz w:val="26"/>
          <w:szCs w:val="26"/>
        </w:rPr>
        <w:t>Eph</w:t>
      </w:r>
      <w:proofErr w:type="spellEnd"/>
      <w:r w:rsidR="00F35134">
        <w:rPr>
          <w:rFonts w:ascii="Bell MT" w:hAnsi="Bell MT" w:cs="Times New Roman"/>
          <w:sz w:val="26"/>
          <w:szCs w:val="26"/>
        </w:rPr>
        <w:t xml:space="preserve"> 6</w:t>
      </w:r>
      <w:r>
        <w:rPr>
          <w:rFonts w:ascii="Bell MT" w:hAnsi="Bell MT" w:cs="Times New Roman"/>
          <w:sz w:val="26"/>
          <w:szCs w:val="26"/>
        </w:rPr>
        <w:t>)</w:t>
      </w:r>
    </w:p>
    <w:p w:rsidR="00D256C9" w:rsidRPr="00A45801" w:rsidRDefault="00D256C9" w:rsidP="00D256C9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8"/>
          <w:szCs w:val="8"/>
        </w:rPr>
      </w:pPr>
    </w:p>
    <w:p w:rsidR="00A60B17" w:rsidRDefault="002759CD" w:rsidP="00D16650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A45801">
        <w:rPr>
          <w:rFonts w:ascii="Bell MT" w:hAnsi="Bell MT" w:cs="Times New Roman"/>
          <w:b/>
          <w:sz w:val="24"/>
          <w:szCs w:val="24"/>
        </w:rPr>
        <w:t>NEXT TIME:</w:t>
      </w:r>
      <w:r w:rsidR="004B7A59" w:rsidRPr="00A45801">
        <w:rPr>
          <w:rFonts w:ascii="Bell MT" w:hAnsi="Bell MT" w:cs="Times New Roman"/>
          <w:sz w:val="24"/>
          <w:szCs w:val="24"/>
        </w:rPr>
        <w:t xml:space="preserve">  </w:t>
      </w:r>
      <w:r w:rsidR="005823D5" w:rsidRPr="00A45801">
        <w:rPr>
          <w:rFonts w:ascii="Bell MT" w:hAnsi="Bell MT" w:cs="Times New Roman"/>
          <w:sz w:val="24"/>
          <w:szCs w:val="24"/>
        </w:rPr>
        <w:t xml:space="preserve">Feb </w:t>
      </w:r>
      <w:r w:rsidR="00D256C9">
        <w:rPr>
          <w:rFonts w:ascii="Bell MT" w:hAnsi="Bell MT" w:cs="Times New Roman"/>
          <w:sz w:val="24"/>
          <w:szCs w:val="24"/>
        </w:rPr>
        <w:t>23</w:t>
      </w:r>
      <w:r w:rsidR="00D256C9" w:rsidRPr="00D256C9">
        <w:rPr>
          <w:rFonts w:ascii="Bell MT" w:hAnsi="Bell MT" w:cs="Times New Roman"/>
          <w:sz w:val="24"/>
          <w:szCs w:val="24"/>
          <w:vertAlign w:val="superscript"/>
        </w:rPr>
        <w:t>rd</w:t>
      </w:r>
      <w:r w:rsidR="00027588" w:rsidRPr="00A45801">
        <w:rPr>
          <w:rFonts w:ascii="Bell MT" w:hAnsi="Bell MT" w:cs="Times New Roman"/>
          <w:sz w:val="24"/>
          <w:szCs w:val="24"/>
        </w:rPr>
        <w:t>- Exploring the Biblical basis of the Apostles’</w:t>
      </w:r>
      <w:r w:rsidR="00D256C9">
        <w:rPr>
          <w:rFonts w:ascii="Bell MT" w:hAnsi="Bell MT" w:cs="Times New Roman"/>
          <w:sz w:val="24"/>
          <w:szCs w:val="24"/>
        </w:rPr>
        <w:t xml:space="preserve"> Creed, pt. II. </w:t>
      </w:r>
      <w:r w:rsidR="00027588" w:rsidRPr="00A45801">
        <w:rPr>
          <w:rFonts w:ascii="Bell MT" w:hAnsi="Bell MT" w:cs="Times New Roman"/>
          <w:sz w:val="24"/>
          <w:szCs w:val="24"/>
        </w:rPr>
        <w:t xml:space="preserve"> </w:t>
      </w:r>
    </w:p>
    <w:p w:rsidR="005C125F" w:rsidRDefault="005C125F" w:rsidP="00D16650">
      <w:pPr>
        <w:spacing w:after="0" w:line="240" w:lineRule="auto"/>
        <w:rPr>
          <w:rFonts w:ascii="Bell MT" w:hAnsi="Bell MT" w:cs="Times New Roman"/>
          <w:sz w:val="24"/>
          <w:szCs w:val="24"/>
        </w:rPr>
      </w:pPr>
    </w:p>
    <w:p w:rsidR="005C125F" w:rsidRDefault="005C125F" w:rsidP="00D16650">
      <w:pPr>
        <w:spacing w:after="0" w:line="240" w:lineRule="auto"/>
        <w:rPr>
          <w:rFonts w:ascii="Bell MT" w:hAnsi="Bell MT" w:cs="Times New Roman"/>
          <w:sz w:val="24"/>
          <w:szCs w:val="24"/>
        </w:rPr>
      </w:pPr>
    </w:p>
    <w:p w:rsidR="005C125F" w:rsidRDefault="005C125F" w:rsidP="00D16650">
      <w:pPr>
        <w:spacing w:after="0" w:line="240" w:lineRule="auto"/>
        <w:rPr>
          <w:rFonts w:ascii="Bell MT" w:hAnsi="Bell MT" w:cs="Times New Roman"/>
          <w:sz w:val="24"/>
          <w:szCs w:val="24"/>
        </w:rPr>
      </w:pPr>
      <w:bookmarkStart w:id="0" w:name="_GoBack"/>
      <w:bookmarkEnd w:id="0"/>
    </w:p>
    <w:p w:rsidR="00D256C9" w:rsidRDefault="00D256C9" w:rsidP="00D16650">
      <w:pPr>
        <w:spacing w:after="0" w:line="240" w:lineRule="auto"/>
        <w:rPr>
          <w:rFonts w:ascii="Bell MT" w:hAnsi="Bell MT" w:cs="Times New Roman"/>
          <w:sz w:val="24"/>
          <w:szCs w:val="24"/>
        </w:rPr>
      </w:pPr>
    </w:p>
    <w:p w:rsidR="00D256C9" w:rsidRPr="009D5927" w:rsidRDefault="00D256C9" w:rsidP="006C5458">
      <w:pPr>
        <w:pStyle w:val="NormalWeb"/>
        <w:shd w:val="clear" w:color="auto" w:fill="FFFFFF"/>
        <w:spacing w:after="0" w:afterAutospacing="0"/>
        <w:rPr>
          <w:rFonts w:ascii="Bell MT" w:hAnsi="Bell MT"/>
          <w:sz w:val="26"/>
          <w:szCs w:val="26"/>
          <w:lang w:val="en-US"/>
        </w:rPr>
      </w:pPr>
      <w:r w:rsidRPr="009D5927">
        <w:rPr>
          <w:rFonts w:ascii="Bell MT" w:hAnsi="Bell MT"/>
          <w:sz w:val="26"/>
          <w:szCs w:val="26"/>
          <w:lang w:val="en-US"/>
        </w:rPr>
        <w:lastRenderedPageBreak/>
        <w:t>I believe in God, the Father almighty</w:t>
      </w:r>
      <w:proofErr w:type="gramStart"/>
      <w:r w:rsidRPr="009D5927">
        <w:rPr>
          <w:rFonts w:ascii="Bell MT" w:hAnsi="Bell MT"/>
          <w:sz w:val="26"/>
          <w:szCs w:val="26"/>
          <w:lang w:val="en-US"/>
        </w:rPr>
        <w:t>,</w:t>
      </w:r>
      <w:proofErr w:type="gramEnd"/>
      <w:r w:rsidRPr="009D5927">
        <w:rPr>
          <w:rFonts w:ascii="Bell MT" w:hAnsi="Bell MT"/>
          <w:sz w:val="26"/>
          <w:szCs w:val="26"/>
          <w:lang w:val="en-US"/>
        </w:rPr>
        <w:br/>
        <w:t>creator of heaven and earth.</w:t>
      </w:r>
    </w:p>
    <w:p w:rsidR="00D256C9" w:rsidRPr="009D5927" w:rsidRDefault="00D256C9" w:rsidP="006C5458">
      <w:pPr>
        <w:pStyle w:val="NormalWeb"/>
        <w:shd w:val="clear" w:color="auto" w:fill="FFFFFF"/>
        <w:spacing w:after="0" w:afterAutospacing="0"/>
        <w:rPr>
          <w:rFonts w:ascii="Bell MT" w:hAnsi="Bell MT"/>
          <w:sz w:val="26"/>
          <w:szCs w:val="26"/>
          <w:lang w:val="en-US"/>
        </w:rPr>
      </w:pPr>
      <w:r w:rsidRPr="009D5927">
        <w:rPr>
          <w:rFonts w:ascii="Bell MT" w:hAnsi="Bell MT"/>
          <w:sz w:val="26"/>
          <w:szCs w:val="26"/>
          <w:lang w:val="en-US"/>
        </w:rPr>
        <w:br/>
        <w:t>And in Jesus Christ, His only Son, our Lord</w:t>
      </w:r>
      <w:proofErr w:type="gramStart"/>
      <w:r w:rsidRPr="009D5927">
        <w:rPr>
          <w:rFonts w:ascii="Bell MT" w:hAnsi="Bell MT"/>
          <w:sz w:val="26"/>
          <w:szCs w:val="26"/>
          <w:lang w:val="en-US"/>
        </w:rPr>
        <w:t>,</w:t>
      </w:r>
      <w:proofErr w:type="gramEnd"/>
      <w:r w:rsidRPr="009D5927">
        <w:rPr>
          <w:rFonts w:ascii="Bell MT" w:hAnsi="Bell MT"/>
          <w:sz w:val="26"/>
          <w:szCs w:val="26"/>
          <w:lang w:val="en-US"/>
        </w:rPr>
        <w:br/>
        <w:t>who was conceived by the Holy Spirit,</w:t>
      </w:r>
      <w:r w:rsidRPr="009D5927">
        <w:rPr>
          <w:rFonts w:ascii="Bell MT" w:hAnsi="Bell MT"/>
          <w:sz w:val="26"/>
          <w:szCs w:val="26"/>
          <w:lang w:val="en-US"/>
        </w:rPr>
        <w:br/>
        <w:t>born of the Virgin Mary,</w:t>
      </w:r>
      <w:r w:rsidRPr="009D5927">
        <w:rPr>
          <w:rFonts w:ascii="Bell MT" w:hAnsi="Bell MT"/>
          <w:sz w:val="26"/>
          <w:szCs w:val="26"/>
          <w:lang w:val="en-US"/>
        </w:rPr>
        <w:br/>
        <w:t>suffered under Pontius Pilate,</w:t>
      </w:r>
      <w:r w:rsidRPr="009D5927">
        <w:rPr>
          <w:rFonts w:ascii="Bell MT" w:hAnsi="Bell MT"/>
          <w:sz w:val="26"/>
          <w:szCs w:val="26"/>
          <w:lang w:val="en-US"/>
        </w:rPr>
        <w:br/>
        <w:t>was crucified, died, and was buried;</w:t>
      </w:r>
      <w:r w:rsidRPr="009D5927">
        <w:rPr>
          <w:rFonts w:ascii="Bell MT" w:hAnsi="Bell MT"/>
          <w:sz w:val="26"/>
          <w:szCs w:val="26"/>
          <w:lang w:val="en-US"/>
        </w:rPr>
        <w:br/>
        <w:t>He descended to the dead;</w:t>
      </w:r>
      <w:r w:rsidRPr="009D5927">
        <w:rPr>
          <w:rFonts w:ascii="Bell MT" w:hAnsi="Bell MT"/>
          <w:sz w:val="26"/>
          <w:szCs w:val="26"/>
          <w:lang w:val="en-US"/>
        </w:rPr>
        <w:br/>
        <w:t>And on the third day He rose again;</w:t>
      </w:r>
      <w:r w:rsidRPr="009D5927">
        <w:rPr>
          <w:rFonts w:ascii="Bell MT" w:hAnsi="Bell MT"/>
          <w:sz w:val="26"/>
          <w:szCs w:val="26"/>
          <w:lang w:val="en-US"/>
        </w:rPr>
        <w:br/>
        <w:t>He ascended into heaven,</w:t>
      </w:r>
      <w:r w:rsidRPr="009D5927">
        <w:rPr>
          <w:rFonts w:ascii="Bell MT" w:hAnsi="Bell MT"/>
          <w:sz w:val="26"/>
          <w:szCs w:val="26"/>
          <w:lang w:val="en-US"/>
        </w:rPr>
        <w:br/>
        <w:t>He is seated at the right hand of God the Father almighty,</w:t>
      </w:r>
      <w:r w:rsidRPr="009D5927">
        <w:rPr>
          <w:rFonts w:ascii="Bell MT" w:hAnsi="Bell MT"/>
          <w:sz w:val="26"/>
          <w:szCs w:val="26"/>
          <w:lang w:val="en-US"/>
        </w:rPr>
        <w:br/>
        <w:t>from thence He shall come to judge the living and the dead.</w:t>
      </w:r>
    </w:p>
    <w:p w:rsidR="00D256C9" w:rsidRPr="009D5927" w:rsidRDefault="00D256C9" w:rsidP="006C5458">
      <w:pPr>
        <w:pStyle w:val="NormalWeb"/>
        <w:shd w:val="clear" w:color="auto" w:fill="FFFFFF"/>
        <w:spacing w:after="0" w:afterAutospacing="0"/>
        <w:rPr>
          <w:rFonts w:ascii="Bell MT" w:hAnsi="Bell MT"/>
          <w:sz w:val="26"/>
          <w:szCs w:val="26"/>
          <w:lang w:val="en-US"/>
        </w:rPr>
      </w:pPr>
      <w:r w:rsidRPr="009D5927">
        <w:rPr>
          <w:rFonts w:ascii="Bell MT" w:hAnsi="Bell MT"/>
          <w:sz w:val="26"/>
          <w:szCs w:val="26"/>
          <w:lang w:val="en-US"/>
        </w:rPr>
        <w:br/>
        <w:t>I believe in the Holy Spirit</w:t>
      </w:r>
      <w:proofErr w:type="gramStart"/>
      <w:r w:rsidRPr="009D5927">
        <w:rPr>
          <w:rFonts w:ascii="Bell MT" w:hAnsi="Bell MT"/>
          <w:sz w:val="26"/>
          <w:szCs w:val="26"/>
          <w:lang w:val="en-US"/>
        </w:rPr>
        <w:t>,</w:t>
      </w:r>
      <w:proofErr w:type="gramEnd"/>
      <w:r w:rsidRPr="009D5927">
        <w:rPr>
          <w:rFonts w:ascii="Bell MT" w:hAnsi="Bell MT"/>
          <w:sz w:val="26"/>
          <w:szCs w:val="26"/>
          <w:lang w:val="en-US"/>
        </w:rPr>
        <w:br/>
        <w:t>the holy catholic Church,</w:t>
      </w:r>
      <w:r w:rsidRPr="009D5927">
        <w:rPr>
          <w:rFonts w:ascii="Bell MT" w:hAnsi="Bell MT"/>
          <w:sz w:val="26"/>
          <w:szCs w:val="26"/>
          <w:lang w:val="en-US"/>
        </w:rPr>
        <w:br/>
        <w:t>the communion of saints,</w:t>
      </w:r>
      <w:r w:rsidRPr="009D5927">
        <w:rPr>
          <w:rFonts w:ascii="Bell MT" w:hAnsi="Bell MT"/>
          <w:sz w:val="26"/>
          <w:szCs w:val="26"/>
          <w:lang w:val="en-US"/>
        </w:rPr>
        <w:br/>
        <w:t>the forgiveness of sins,</w:t>
      </w:r>
      <w:r w:rsidRPr="009D5927">
        <w:rPr>
          <w:rFonts w:ascii="Bell MT" w:hAnsi="Bell MT"/>
          <w:sz w:val="26"/>
          <w:szCs w:val="26"/>
          <w:lang w:val="en-US"/>
        </w:rPr>
        <w:br/>
        <w:t>the resurrection of the body,</w:t>
      </w:r>
      <w:r w:rsidRPr="009D5927">
        <w:rPr>
          <w:rFonts w:ascii="Bell MT" w:hAnsi="Bell MT"/>
          <w:sz w:val="26"/>
          <w:szCs w:val="26"/>
          <w:lang w:val="en-US"/>
        </w:rPr>
        <w:br/>
        <w:t>and the life everlasting. Amen.</w:t>
      </w:r>
    </w:p>
    <w:p w:rsidR="00D256C9" w:rsidRPr="00A45801" w:rsidRDefault="00D256C9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sectPr w:rsidR="00D256C9" w:rsidRPr="00A45801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39" w:rsidRDefault="006C7C39" w:rsidP="00B05860">
      <w:pPr>
        <w:spacing w:after="0" w:line="240" w:lineRule="auto"/>
      </w:pPr>
      <w:r>
        <w:separator/>
      </w:r>
    </w:p>
  </w:endnote>
  <w:endnote w:type="continuationSeparator" w:id="0">
    <w:p w:rsidR="006C7C39" w:rsidRDefault="006C7C39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39" w:rsidRDefault="006C7C39" w:rsidP="00B05860">
      <w:pPr>
        <w:spacing w:after="0" w:line="240" w:lineRule="auto"/>
      </w:pPr>
      <w:r>
        <w:separator/>
      </w:r>
    </w:p>
  </w:footnote>
  <w:footnote w:type="continuationSeparator" w:id="0">
    <w:p w:rsidR="006C7C39" w:rsidRDefault="006C7C39" w:rsidP="00B05860">
      <w:pPr>
        <w:spacing w:after="0" w:line="240" w:lineRule="auto"/>
      </w:pPr>
      <w:r>
        <w:continuationSeparator/>
      </w:r>
    </w:p>
  </w:footnote>
  <w:footnote w:id="1">
    <w:p w:rsidR="00EE23ED" w:rsidRDefault="00EE23ED" w:rsidP="00EE23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Sermon No. 984, “The Church as she should be,” </w:t>
      </w:r>
      <w:proofErr w:type="spellStart"/>
      <w:r>
        <w:t>n.d.</w:t>
      </w:r>
      <w:proofErr w:type="spellEnd"/>
      <w:r>
        <w:t>, c. 1871.</w:t>
      </w:r>
      <w:proofErr w:type="gramEnd"/>
      <w:r>
        <w:t xml:space="preserve"> </w:t>
      </w:r>
      <w:proofErr w:type="gramStart"/>
      <w:r w:rsidRPr="00D33BDF">
        <w:rPr>
          <w:i/>
        </w:rPr>
        <w:t>The Complete Works of C.H. Spurgeon</w:t>
      </w:r>
      <w:r>
        <w:t>, vol. 17.</w:t>
      </w:r>
      <w:proofErr w:type="gramEnd"/>
      <w:r>
        <w:t xml:space="preserve"> </w:t>
      </w:r>
      <w:proofErr w:type="gramStart"/>
      <w:r>
        <w:t>(Delmarva Publications, 2014).</w:t>
      </w:r>
      <w:proofErr w:type="gramEnd"/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09"/>
    <w:multiLevelType w:val="hybridMultilevel"/>
    <w:tmpl w:val="BC5A3C00"/>
    <w:lvl w:ilvl="0" w:tplc="2AF6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115EDE"/>
    <w:multiLevelType w:val="hybridMultilevel"/>
    <w:tmpl w:val="69BA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518C"/>
    <w:multiLevelType w:val="hybridMultilevel"/>
    <w:tmpl w:val="92428D22"/>
    <w:lvl w:ilvl="0" w:tplc="D9509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006CD"/>
    <w:multiLevelType w:val="hybridMultilevel"/>
    <w:tmpl w:val="593020CA"/>
    <w:lvl w:ilvl="0" w:tplc="3D4C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84080"/>
    <w:multiLevelType w:val="hybridMultilevel"/>
    <w:tmpl w:val="068CA224"/>
    <w:lvl w:ilvl="0" w:tplc="D242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C2EC700C">
      <w:start w:val="1"/>
      <w:numFmt w:val="lowerLetter"/>
      <w:lvlText w:val="%2."/>
      <w:lvlJc w:val="left"/>
      <w:pPr>
        <w:ind w:left="1080" w:hanging="360"/>
      </w:pPr>
      <w:rPr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33C12"/>
    <w:multiLevelType w:val="hybridMultilevel"/>
    <w:tmpl w:val="A22E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EA09C8"/>
    <w:multiLevelType w:val="hybridMultilevel"/>
    <w:tmpl w:val="D4348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C05E9D"/>
    <w:multiLevelType w:val="hybridMultilevel"/>
    <w:tmpl w:val="FCC60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7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17"/>
  </w:num>
  <w:num w:numId="13">
    <w:abstractNumId w:val="4"/>
  </w:num>
  <w:num w:numId="14">
    <w:abstractNumId w:val="6"/>
  </w:num>
  <w:num w:numId="15">
    <w:abstractNumId w:val="14"/>
  </w:num>
  <w:num w:numId="16">
    <w:abstractNumId w:val="2"/>
  </w:num>
  <w:num w:numId="17">
    <w:abstractNumId w:val="5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69B7"/>
    <w:rsid w:val="00020FC1"/>
    <w:rsid w:val="00021259"/>
    <w:rsid w:val="0002317F"/>
    <w:rsid w:val="00027588"/>
    <w:rsid w:val="00027B75"/>
    <w:rsid w:val="00027B88"/>
    <w:rsid w:val="00031618"/>
    <w:rsid w:val="00031D21"/>
    <w:rsid w:val="0003292E"/>
    <w:rsid w:val="00032CDD"/>
    <w:rsid w:val="00035B4D"/>
    <w:rsid w:val="000361F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48BA"/>
    <w:rsid w:val="000860B0"/>
    <w:rsid w:val="0008612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B103B"/>
    <w:rsid w:val="000B118A"/>
    <w:rsid w:val="000B2C4F"/>
    <w:rsid w:val="000B33E8"/>
    <w:rsid w:val="000B38E9"/>
    <w:rsid w:val="000B5874"/>
    <w:rsid w:val="000B7043"/>
    <w:rsid w:val="000B7589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100C38"/>
    <w:rsid w:val="00101001"/>
    <w:rsid w:val="00101DFB"/>
    <w:rsid w:val="00111BE5"/>
    <w:rsid w:val="00121109"/>
    <w:rsid w:val="001214B5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2051"/>
    <w:rsid w:val="00143E59"/>
    <w:rsid w:val="001465FC"/>
    <w:rsid w:val="00150672"/>
    <w:rsid w:val="00150F96"/>
    <w:rsid w:val="00152EAF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5DA0"/>
    <w:rsid w:val="001677E3"/>
    <w:rsid w:val="00170B58"/>
    <w:rsid w:val="0017176D"/>
    <w:rsid w:val="00172826"/>
    <w:rsid w:val="00177CD3"/>
    <w:rsid w:val="00180430"/>
    <w:rsid w:val="00181441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093"/>
    <w:rsid w:val="001A64C3"/>
    <w:rsid w:val="001A68AE"/>
    <w:rsid w:val="001A7965"/>
    <w:rsid w:val="001B05EA"/>
    <w:rsid w:val="001B113E"/>
    <w:rsid w:val="001B12C1"/>
    <w:rsid w:val="001B43EA"/>
    <w:rsid w:val="001B7F94"/>
    <w:rsid w:val="001C055C"/>
    <w:rsid w:val="001C152D"/>
    <w:rsid w:val="001C18C9"/>
    <w:rsid w:val="001C1E6D"/>
    <w:rsid w:val="001C28D5"/>
    <w:rsid w:val="001C5287"/>
    <w:rsid w:val="001C6A92"/>
    <w:rsid w:val="001D31A7"/>
    <w:rsid w:val="001E0404"/>
    <w:rsid w:val="001E055B"/>
    <w:rsid w:val="001E0EED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7D8C"/>
    <w:rsid w:val="00227E82"/>
    <w:rsid w:val="00230C4A"/>
    <w:rsid w:val="002318D4"/>
    <w:rsid w:val="00242A24"/>
    <w:rsid w:val="00243BD5"/>
    <w:rsid w:val="00250F11"/>
    <w:rsid w:val="00252290"/>
    <w:rsid w:val="002566D9"/>
    <w:rsid w:val="0025670C"/>
    <w:rsid w:val="00270B91"/>
    <w:rsid w:val="002743BA"/>
    <w:rsid w:val="002750A5"/>
    <w:rsid w:val="002759CD"/>
    <w:rsid w:val="00285043"/>
    <w:rsid w:val="00286103"/>
    <w:rsid w:val="0028688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3D72"/>
    <w:rsid w:val="002A4DF5"/>
    <w:rsid w:val="002A51A8"/>
    <w:rsid w:val="002A6EB3"/>
    <w:rsid w:val="002B0608"/>
    <w:rsid w:val="002B1FB2"/>
    <w:rsid w:val="002B4710"/>
    <w:rsid w:val="002B72A6"/>
    <w:rsid w:val="002C27B4"/>
    <w:rsid w:val="002C5469"/>
    <w:rsid w:val="002C5D24"/>
    <w:rsid w:val="002D1560"/>
    <w:rsid w:val="002D2A9E"/>
    <w:rsid w:val="002D4478"/>
    <w:rsid w:val="002D76B7"/>
    <w:rsid w:val="002D7AAA"/>
    <w:rsid w:val="002E1F2F"/>
    <w:rsid w:val="002E27D6"/>
    <w:rsid w:val="002E317D"/>
    <w:rsid w:val="002E62D2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50205"/>
    <w:rsid w:val="003502BD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286B"/>
    <w:rsid w:val="003A2B8D"/>
    <w:rsid w:val="003A3930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5CD8"/>
    <w:rsid w:val="003D5F1C"/>
    <w:rsid w:val="003E096E"/>
    <w:rsid w:val="003E1ACA"/>
    <w:rsid w:val="003E2ADF"/>
    <w:rsid w:val="003E4D4F"/>
    <w:rsid w:val="003E70E2"/>
    <w:rsid w:val="003F01E9"/>
    <w:rsid w:val="003F35A9"/>
    <w:rsid w:val="003F68E2"/>
    <w:rsid w:val="003F795F"/>
    <w:rsid w:val="003F7FDB"/>
    <w:rsid w:val="00401339"/>
    <w:rsid w:val="0040163B"/>
    <w:rsid w:val="00402F5D"/>
    <w:rsid w:val="00404678"/>
    <w:rsid w:val="00406C41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19D1"/>
    <w:rsid w:val="00432C7D"/>
    <w:rsid w:val="004371FD"/>
    <w:rsid w:val="00446153"/>
    <w:rsid w:val="004539C5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F84"/>
    <w:rsid w:val="00576320"/>
    <w:rsid w:val="00581C07"/>
    <w:rsid w:val="005823D5"/>
    <w:rsid w:val="0058351A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944"/>
    <w:rsid w:val="005B5FE3"/>
    <w:rsid w:val="005C0677"/>
    <w:rsid w:val="005C125F"/>
    <w:rsid w:val="005C6589"/>
    <w:rsid w:val="005C6BAC"/>
    <w:rsid w:val="005D038A"/>
    <w:rsid w:val="005D28CA"/>
    <w:rsid w:val="005D378D"/>
    <w:rsid w:val="005D5574"/>
    <w:rsid w:val="005D580F"/>
    <w:rsid w:val="005D5DDC"/>
    <w:rsid w:val="005D713E"/>
    <w:rsid w:val="005E106C"/>
    <w:rsid w:val="005E1C30"/>
    <w:rsid w:val="005E442D"/>
    <w:rsid w:val="005E45EA"/>
    <w:rsid w:val="005E5259"/>
    <w:rsid w:val="005E53E4"/>
    <w:rsid w:val="005F15A0"/>
    <w:rsid w:val="005F2B0E"/>
    <w:rsid w:val="005F4C53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57B4"/>
    <w:rsid w:val="006A6579"/>
    <w:rsid w:val="006B01F3"/>
    <w:rsid w:val="006B738C"/>
    <w:rsid w:val="006C1F5A"/>
    <w:rsid w:val="006C3EB3"/>
    <w:rsid w:val="006C403B"/>
    <w:rsid w:val="006C5458"/>
    <w:rsid w:val="006C6CB9"/>
    <w:rsid w:val="006C7C39"/>
    <w:rsid w:val="006D5464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EA5"/>
    <w:rsid w:val="00715631"/>
    <w:rsid w:val="007174D4"/>
    <w:rsid w:val="00720B47"/>
    <w:rsid w:val="007244B1"/>
    <w:rsid w:val="00725495"/>
    <w:rsid w:val="00727733"/>
    <w:rsid w:val="007352A7"/>
    <w:rsid w:val="00737C26"/>
    <w:rsid w:val="00737F8F"/>
    <w:rsid w:val="007403FB"/>
    <w:rsid w:val="007458A4"/>
    <w:rsid w:val="00745E98"/>
    <w:rsid w:val="00746E4A"/>
    <w:rsid w:val="00751433"/>
    <w:rsid w:val="00752447"/>
    <w:rsid w:val="00752D4B"/>
    <w:rsid w:val="00753DB5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C63A2"/>
    <w:rsid w:val="007D05B5"/>
    <w:rsid w:val="007D0B80"/>
    <w:rsid w:val="007D2178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77D0"/>
    <w:rsid w:val="008127D7"/>
    <w:rsid w:val="00812D63"/>
    <w:rsid w:val="0081450E"/>
    <w:rsid w:val="00815C77"/>
    <w:rsid w:val="00821538"/>
    <w:rsid w:val="0082263C"/>
    <w:rsid w:val="00822EE5"/>
    <w:rsid w:val="00823639"/>
    <w:rsid w:val="00830B2B"/>
    <w:rsid w:val="00832CED"/>
    <w:rsid w:val="008339D1"/>
    <w:rsid w:val="00835456"/>
    <w:rsid w:val="00836BB3"/>
    <w:rsid w:val="00836D73"/>
    <w:rsid w:val="008374E8"/>
    <w:rsid w:val="0084096C"/>
    <w:rsid w:val="00840F82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D0181"/>
    <w:rsid w:val="008D4013"/>
    <w:rsid w:val="008D7C6E"/>
    <w:rsid w:val="008E18A4"/>
    <w:rsid w:val="008E727B"/>
    <w:rsid w:val="008F018C"/>
    <w:rsid w:val="008F1DB1"/>
    <w:rsid w:val="008F46C4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661F"/>
    <w:rsid w:val="009B3B83"/>
    <w:rsid w:val="009B5038"/>
    <w:rsid w:val="009C2961"/>
    <w:rsid w:val="009C2AF5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0DBF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01"/>
    <w:rsid w:val="00A4584A"/>
    <w:rsid w:val="00A469A9"/>
    <w:rsid w:val="00A515A8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2581"/>
    <w:rsid w:val="00A82CC5"/>
    <w:rsid w:val="00A8337A"/>
    <w:rsid w:val="00A84C0C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4870"/>
    <w:rsid w:val="00AA7B91"/>
    <w:rsid w:val="00AB01D4"/>
    <w:rsid w:val="00AB0711"/>
    <w:rsid w:val="00AB2860"/>
    <w:rsid w:val="00AB3010"/>
    <w:rsid w:val="00AB4FDA"/>
    <w:rsid w:val="00AC1C8D"/>
    <w:rsid w:val="00AC7ACD"/>
    <w:rsid w:val="00AD5EC1"/>
    <w:rsid w:val="00AD6AAB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5860"/>
    <w:rsid w:val="00B059F8"/>
    <w:rsid w:val="00B07D46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5BEE"/>
    <w:rsid w:val="00B25F65"/>
    <w:rsid w:val="00B325F9"/>
    <w:rsid w:val="00B33641"/>
    <w:rsid w:val="00B377D8"/>
    <w:rsid w:val="00B37ED6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B58"/>
    <w:rsid w:val="00B679B3"/>
    <w:rsid w:val="00B679F3"/>
    <w:rsid w:val="00B707A4"/>
    <w:rsid w:val="00B70B94"/>
    <w:rsid w:val="00B71014"/>
    <w:rsid w:val="00B72782"/>
    <w:rsid w:val="00B73154"/>
    <w:rsid w:val="00B744CF"/>
    <w:rsid w:val="00B74BD4"/>
    <w:rsid w:val="00B756D2"/>
    <w:rsid w:val="00B7681D"/>
    <w:rsid w:val="00B834B9"/>
    <w:rsid w:val="00B84FD0"/>
    <w:rsid w:val="00B875F6"/>
    <w:rsid w:val="00B9051B"/>
    <w:rsid w:val="00BA008F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4B21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2559"/>
    <w:rsid w:val="00C661E3"/>
    <w:rsid w:val="00C66F0E"/>
    <w:rsid w:val="00C67C51"/>
    <w:rsid w:val="00C70423"/>
    <w:rsid w:val="00C710AB"/>
    <w:rsid w:val="00C71E23"/>
    <w:rsid w:val="00C73164"/>
    <w:rsid w:val="00C764E8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BF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802A3"/>
    <w:rsid w:val="00D817FF"/>
    <w:rsid w:val="00D81E24"/>
    <w:rsid w:val="00D82D4C"/>
    <w:rsid w:val="00D8447F"/>
    <w:rsid w:val="00D84F1C"/>
    <w:rsid w:val="00D87777"/>
    <w:rsid w:val="00D914F2"/>
    <w:rsid w:val="00D921BC"/>
    <w:rsid w:val="00D93BF4"/>
    <w:rsid w:val="00D94C49"/>
    <w:rsid w:val="00D9762E"/>
    <w:rsid w:val="00DA048E"/>
    <w:rsid w:val="00DA058A"/>
    <w:rsid w:val="00DA0B42"/>
    <w:rsid w:val="00DA2C85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60E6"/>
    <w:rsid w:val="00DE6A5A"/>
    <w:rsid w:val="00DE74AA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425"/>
    <w:rsid w:val="00E0724C"/>
    <w:rsid w:val="00E1073F"/>
    <w:rsid w:val="00E12A18"/>
    <w:rsid w:val="00E20F18"/>
    <w:rsid w:val="00E241F6"/>
    <w:rsid w:val="00E24B74"/>
    <w:rsid w:val="00E26EBE"/>
    <w:rsid w:val="00E277F1"/>
    <w:rsid w:val="00E3068D"/>
    <w:rsid w:val="00E319FF"/>
    <w:rsid w:val="00E3215F"/>
    <w:rsid w:val="00E368CF"/>
    <w:rsid w:val="00E44BCA"/>
    <w:rsid w:val="00E50C61"/>
    <w:rsid w:val="00E530F6"/>
    <w:rsid w:val="00E54445"/>
    <w:rsid w:val="00E549AB"/>
    <w:rsid w:val="00E55419"/>
    <w:rsid w:val="00E56022"/>
    <w:rsid w:val="00E56E7F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87609"/>
    <w:rsid w:val="00E878C5"/>
    <w:rsid w:val="00E9305C"/>
    <w:rsid w:val="00E938F5"/>
    <w:rsid w:val="00E952AB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DF3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06929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333B"/>
    <w:rsid w:val="00F43F74"/>
    <w:rsid w:val="00F44D09"/>
    <w:rsid w:val="00F45795"/>
    <w:rsid w:val="00F46BDC"/>
    <w:rsid w:val="00F47434"/>
    <w:rsid w:val="00F520F2"/>
    <w:rsid w:val="00F53377"/>
    <w:rsid w:val="00F533E3"/>
    <w:rsid w:val="00F53FE1"/>
    <w:rsid w:val="00F5468D"/>
    <w:rsid w:val="00F55AEA"/>
    <w:rsid w:val="00F60EE7"/>
    <w:rsid w:val="00F61BA4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6423"/>
    <w:rsid w:val="00FF1E09"/>
    <w:rsid w:val="00FF1F3B"/>
    <w:rsid w:val="00FF585E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0EF2-8B20-462B-8E88-69C44569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2022-02-02T20:43:00Z</cp:lastPrinted>
  <dcterms:created xsi:type="dcterms:W3CDTF">2022-02-07T21:07:00Z</dcterms:created>
  <dcterms:modified xsi:type="dcterms:W3CDTF">2022-02-08T20:13:00Z</dcterms:modified>
</cp:coreProperties>
</file>