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Default="009945AD">
      <w:pPr>
        <w:pBdr>
          <w:bottom w:val="single" w:sz="12" w:space="1" w:color="auto"/>
        </w:pBd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1FDB4F" wp14:editId="742D2FCD">
                <wp:simplePos x="0" y="0"/>
                <wp:positionH relativeFrom="margin">
                  <wp:posOffset>537845</wp:posOffset>
                </wp:positionH>
                <wp:positionV relativeFrom="margin">
                  <wp:posOffset>-161925</wp:posOffset>
                </wp:positionV>
                <wp:extent cx="3688080" cy="5308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Default="000F009A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Cover to Cover: </w:t>
                            </w:r>
                            <w:r w:rsidR="00C420A5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Blessings and Curses</w:t>
                            </w:r>
                          </w:p>
                          <w:p w:rsidR="009945AD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9945AD" w:rsidRPr="005D580F" w:rsidRDefault="009945AD" w:rsidP="005D580F">
                            <w:pPr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35pt;margin-top:-12.75pt;width:290.4pt;height:41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" fillcolor="white [3201]" stroked="f" strokeweight=".5pt">
                <v:textbox>
                  <w:txbxContent>
                    <w:p w:rsidR="000F009A" w:rsidRDefault="000F009A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Cover to Cover: </w:t>
                      </w:r>
                      <w:r w:rsidR="00C420A5">
                        <w:rPr>
                          <w:rFonts w:ascii="Britannic Bold" w:hAnsi="Britannic Bold"/>
                          <w:sz w:val="30"/>
                          <w:szCs w:val="30"/>
                        </w:rPr>
                        <w:t>Blessings and Curses</w:t>
                      </w:r>
                    </w:p>
                    <w:p w:rsidR="009945AD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9945AD" w:rsidRPr="005D580F" w:rsidRDefault="009945AD" w:rsidP="005D580F">
                      <w:pPr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FBDF8" wp14:editId="19777530">
                <wp:simplePos x="0" y="0"/>
                <wp:positionH relativeFrom="column">
                  <wp:posOffset>-438785</wp:posOffset>
                </wp:positionH>
                <wp:positionV relativeFrom="paragraph">
                  <wp:posOffset>321310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09A" w:rsidRPr="005D580F" w:rsidRDefault="000F009A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420A5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Leviticus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5pt;margin-top:25.3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" fillcolor="white [3201]" stroked="f" strokeweight=".5pt">
                <v:textbox>
                  <w:txbxContent>
                    <w:p w:rsidR="000F009A" w:rsidRPr="005D580F" w:rsidRDefault="000F009A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C420A5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Leviticus 26</w:t>
                      </w:r>
                    </w:p>
                  </w:txbxContent>
                </v:textbox>
              </v:shape>
            </w:pict>
          </mc:Fallback>
        </mc:AlternateContent>
      </w:r>
      <w:r w:rsidR="005D580F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16D77EB8" wp14:editId="642508DF">
            <wp:simplePos x="0" y="0"/>
            <wp:positionH relativeFrom="margin">
              <wp:posOffset>-167005</wp:posOffset>
            </wp:positionH>
            <wp:positionV relativeFrom="margin">
              <wp:posOffset>-259715</wp:posOffset>
            </wp:positionV>
            <wp:extent cx="598170" cy="927100"/>
            <wp:effectExtent l="0" t="0" r="0" b="6350"/>
            <wp:wrapSquare wrapText="bothSides"/>
            <wp:docPr id="5" name="Picture 5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12A29" w:rsidRDefault="005D580F" w:rsidP="00C420A5">
      <w:pPr>
        <w:spacing w:after="0" w:line="240" w:lineRule="auto"/>
        <w:rPr>
          <w:rFonts w:ascii="Bell MT" w:hAnsi="Bell MT"/>
          <w:sz w:val="26"/>
          <w:szCs w:val="26"/>
        </w:rPr>
      </w:pPr>
      <w:r w:rsidRPr="00A0612E">
        <w:rPr>
          <w:rFonts w:ascii="Bell MT" w:hAnsi="Bell MT"/>
          <w:sz w:val="26"/>
          <w:szCs w:val="26"/>
          <w:u w:val="single"/>
        </w:rPr>
        <w:t>Context</w:t>
      </w:r>
      <w:r w:rsidRPr="00A0612E">
        <w:rPr>
          <w:rFonts w:ascii="Bell MT" w:hAnsi="Bell MT"/>
          <w:sz w:val="26"/>
          <w:szCs w:val="26"/>
        </w:rPr>
        <w:t>:</w:t>
      </w:r>
      <w:r w:rsidR="00C67C51" w:rsidRPr="00490046">
        <w:rPr>
          <w:rFonts w:ascii="Bell MT" w:hAnsi="Bell MT"/>
          <w:sz w:val="26"/>
          <w:szCs w:val="26"/>
        </w:rPr>
        <w:t xml:space="preserve"> </w:t>
      </w:r>
      <w:r w:rsidR="00A0612E">
        <w:rPr>
          <w:rFonts w:ascii="Bell MT" w:hAnsi="Bell MT"/>
          <w:sz w:val="26"/>
          <w:szCs w:val="26"/>
        </w:rPr>
        <w:t xml:space="preserve">Leviticus has sought to answer how an unholy people could dwell in the presence of a holy God. Rituals, priests, purity laws and the Day of Atonement were central to the prescription. All of these point to Jesus and the Gospel. </w:t>
      </w:r>
    </w:p>
    <w:p w:rsidR="00A0612E" w:rsidRPr="00A0612E" w:rsidRDefault="00A0612E" w:rsidP="00C420A5">
      <w:pPr>
        <w:spacing w:after="0" w:line="240" w:lineRule="auto"/>
        <w:rPr>
          <w:rFonts w:ascii="Bell MT" w:hAnsi="Bell MT"/>
          <w:sz w:val="12"/>
          <w:szCs w:val="12"/>
        </w:rPr>
      </w:pPr>
    </w:p>
    <w:p w:rsidR="00A0612E" w:rsidRDefault="005C6589" w:rsidP="00C420A5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In today’s chapter the Lord, thr</w:t>
      </w:r>
      <w:r w:rsidR="006268DD">
        <w:rPr>
          <w:rFonts w:ascii="Bell MT" w:hAnsi="Bell MT"/>
          <w:sz w:val="26"/>
          <w:szCs w:val="26"/>
        </w:rPr>
        <w:t>o</w:t>
      </w:r>
      <w:r>
        <w:rPr>
          <w:rFonts w:ascii="Bell MT" w:hAnsi="Bell MT"/>
          <w:sz w:val="26"/>
          <w:szCs w:val="26"/>
        </w:rPr>
        <w:t>ugh Moses, reminds the people of their covenantal responsibilities</w:t>
      </w:r>
      <w:r w:rsidR="006268DD">
        <w:rPr>
          <w:rFonts w:ascii="Bell MT" w:hAnsi="Bell MT"/>
          <w:sz w:val="26"/>
          <w:szCs w:val="26"/>
        </w:rPr>
        <w:t xml:space="preserve"> and calls them to covenant faithfulness</w:t>
      </w:r>
      <w:r>
        <w:rPr>
          <w:rFonts w:ascii="Bell MT" w:hAnsi="Bell MT"/>
          <w:sz w:val="26"/>
          <w:szCs w:val="26"/>
        </w:rPr>
        <w:t>. The chapter</w:t>
      </w:r>
      <w:r w:rsidR="00A0612E">
        <w:rPr>
          <w:rFonts w:ascii="Bell MT" w:hAnsi="Bell MT"/>
          <w:sz w:val="26"/>
          <w:szCs w:val="26"/>
        </w:rPr>
        <w:t xml:space="preserve"> is one of blessings and curses, which are both wonderful and terrible. </w:t>
      </w:r>
      <w:r w:rsidR="00013730">
        <w:rPr>
          <w:rFonts w:ascii="Bell MT" w:hAnsi="Bell MT"/>
          <w:sz w:val="26"/>
          <w:szCs w:val="26"/>
        </w:rPr>
        <w:t xml:space="preserve">The blessings are the visible “fruit” of God’s presence (and the curses of their disobedience and His absence). </w:t>
      </w:r>
    </w:p>
    <w:p w:rsidR="00A86016" w:rsidRPr="00A86016" w:rsidRDefault="00A86016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9945AD" w:rsidRPr="009945AD" w:rsidRDefault="009945AD" w:rsidP="00CC503C">
      <w:pPr>
        <w:spacing w:after="0" w:line="240" w:lineRule="auto"/>
        <w:rPr>
          <w:rFonts w:ascii="Bell MT" w:hAnsi="Bell MT"/>
          <w:i/>
          <w:sz w:val="26"/>
          <w:szCs w:val="26"/>
        </w:rPr>
      </w:pPr>
      <w:r w:rsidRPr="009945AD">
        <w:rPr>
          <w:rFonts w:ascii="Bell MT" w:hAnsi="Bell MT"/>
          <w:i/>
          <w:sz w:val="26"/>
          <w:szCs w:val="26"/>
        </w:rPr>
        <w:t>Questions</w:t>
      </w:r>
      <w:r w:rsidR="00A86016">
        <w:rPr>
          <w:rFonts w:ascii="Bell MT" w:hAnsi="Bell MT"/>
          <w:i/>
          <w:sz w:val="26"/>
          <w:szCs w:val="26"/>
        </w:rPr>
        <w:t xml:space="preserve"> from </w:t>
      </w:r>
      <w:r w:rsidR="00C420A5">
        <w:rPr>
          <w:rFonts w:ascii="Bell MT" w:hAnsi="Bell MT"/>
          <w:i/>
          <w:sz w:val="26"/>
          <w:szCs w:val="26"/>
        </w:rPr>
        <w:t xml:space="preserve">this past Lord’s Day’s message by Pastor Peter on Lev 19: 2. </w:t>
      </w:r>
    </w:p>
    <w:p w:rsidR="00B37F0D" w:rsidRPr="009945AD" w:rsidRDefault="00B37F0D" w:rsidP="00CC503C">
      <w:pPr>
        <w:spacing w:after="0" w:line="240" w:lineRule="auto"/>
        <w:rPr>
          <w:rFonts w:ascii="Bell MT" w:hAnsi="Bell MT"/>
          <w:sz w:val="12"/>
          <w:szCs w:val="12"/>
        </w:rPr>
      </w:pPr>
    </w:p>
    <w:p w:rsidR="00D921BC" w:rsidRDefault="00D921BC" w:rsidP="00A86016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is holiness? What does it mean that God is holy?</w:t>
      </w:r>
    </w:p>
    <w:p w:rsidR="00D921BC" w:rsidRDefault="00D921BC" w:rsidP="00A86016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If we are holy it shows we are…?</w:t>
      </w:r>
    </w:p>
    <w:p w:rsidR="00D921BC" w:rsidRDefault="00D921BC" w:rsidP="00A86016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did it look for the Israelites to live holy lives?</w:t>
      </w:r>
    </w:p>
    <w:p w:rsidR="00D921BC" w:rsidRDefault="00D921BC" w:rsidP="00A86016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does it look like for contemporary Christians to be holy?</w:t>
      </w:r>
    </w:p>
    <w:p w:rsidR="00D921BC" w:rsidRDefault="006268DD" w:rsidP="00A86016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Other thoughts from the sermon…</w:t>
      </w:r>
    </w:p>
    <w:p w:rsidR="00D921BC" w:rsidRPr="00D921BC" w:rsidRDefault="00D921BC" w:rsidP="00A86016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D921BC" w:rsidRPr="00D921BC" w:rsidRDefault="00D921BC" w:rsidP="00A86016">
      <w:pPr>
        <w:spacing w:after="0" w:line="240" w:lineRule="auto"/>
        <w:rPr>
          <w:rFonts w:ascii="Bell MT" w:hAnsi="Bell MT"/>
          <w:sz w:val="26"/>
          <w:szCs w:val="26"/>
        </w:rPr>
      </w:pPr>
      <w:r w:rsidRPr="00D921BC">
        <w:rPr>
          <w:rFonts w:ascii="Bell MT" w:hAnsi="Bell MT"/>
          <w:b/>
          <w:sz w:val="26"/>
          <w:szCs w:val="26"/>
        </w:rPr>
        <w:t>Read:</w:t>
      </w:r>
      <w:r w:rsidRPr="00D921BC">
        <w:rPr>
          <w:rFonts w:ascii="Bell MT" w:hAnsi="Bell MT"/>
          <w:sz w:val="26"/>
          <w:szCs w:val="26"/>
        </w:rPr>
        <w:t xml:space="preserve"> Lev 26</w:t>
      </w:r>
      <w:r w:rsidR="00772A78">
        <w:rPr>
          <w:rFonts w:ascii="Bell MT" w:hAnsi="Bell MT"/>
          <w:sz w:val="26"/>
          <w:szCs w:val="26"/>
        </w:rPr>
        <w:t xml:space="preserve"> (or a part of it)</w:t>
      </w:r>
    </w:p>
    <w:p w:rsidR="00D921BC" w:rsidRPr="00D921BC" w:rsidRDefault="00D921BC" w:rsidP="00A86016">
      <w:pPr>
        <w:spacing w:after="0" w:line="240" w:lineRule="auto"/>
        <w:rPr>
          <w:rFonts w:ascii="Bell MT" w:hAnsi="Bell MT"/>
          <w:i/>
          <w:sz w:val="12"/>
          <w:szCs w:val="12"/>
        </w:rPr>
      </w:pPr>
    </w:p>
    <w:p w:rsidR="00AF358C" w:rsidRDefault="00A86016" w:rsidP="00A86016">
      <w:pPr>
        <w:spacing w:after="0" w:line="240" w:lineRule="auto"/>
        <w:rPr>
          <w:rFonts w:ascii="Bell MT" w:hAnsi="Bell MT"/>
          <w:i/>
          <w:sz w:val="26"/>
          <w:szCs w:val="26"/>
        </w:rPr>
      </w:pPr>
      <w:r>
        <w:rPr>
          <w:rFonts w:ascii="Bell MT" w:hAnsi="Bell MT"/>
          <w:i/>
          <w:sz w:val="26"/>
          <w:szCs w:val="26"/>
        </w:rPr>
        <w:t>Questions</w:t>
      </w:r>
      <w:r w:rsidR="00227D8C" w:rsidRPr="00A86016">
        <w:rPr>
          <w:rFonts w:ascii="Bell MT" w:hAnsi="Bell MT"/>
          <w:i/>
          <w:sz w:val="26"/>
          <w:szCs w:val="26"/>
        </w:rPr>
        <w:t xml:space="preserve"> </w:t>
      </w:r>
    </w:p>
    <w:p w:rsidR="00D921BC" w:rsidRPr="00772A78" w:rsidRDefault="00772A78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772A78">
        <w:rPr>
          <w:rFonts w:ascii="Bell MT" w:hAnsi="Bell MT"/>
          <w:i/>
          <w:sz w:val="26"/>
          <w:szCs w:val="26"/>
        </w:rPr>
        <w:t>Every covenant has</w:t>
      </w:r>
      <w:r w:rsidR="00D921BC" w:rsidRPr="00772A78">
        <w:rPr>
          <w:rFonts w:ascii="Bell MT" w:hAnsi="Bell MT"/>
          <w:i/>
          <w:sz w:val="26"/>
          <w:szCs w:val="26"/>
        </w:rPr>
        <w:t xml:space="preserve"> </w:t>
      </w:r>
      <w:r w:rsidR="006268DD" w:rsidRPr="00772A78">
        <w:rPr>
          <w:rFonts w:ascii="Bell MT" w:hAnsi="Bell MT"/>
          <w:i/>
          <w:sz w:val="26"/>
          <w:szCs w:val="26"/>
        </w:rPr>
        <w:t xml:space="preserve">relational </w:t>
      </w:r>
      <w:r w:rsidR="00D921BC" w:rsidRPr="00772A78">
        <w:rPr>
          <w:rFonts w:ascii="Bell MT" w:hAnsi="Bell MT"/>
          <w:i/>
          <w:sz w:val="26"/>
          <w:szCs w:val="26"/>
        </w:rPr>
        <w:t>obligations</w:t>
      </w:r>
      <w:r w:rsidR="006268DD" w:rsidRPr="00772A78">
        <w:rPr>
          <w:rFonts w:ascii="Bell MT" w:hAnsi="Bell MT"/>
          <w:i/>
          <w:sz w:val="26"/>
          <w:szCs w:val="26"/>
        </w:rPr>
        <w:t xml:space="preserve"> (think for example of marriage vows)</w:t>
      </w:r>
      <w:r w:rsidR="00D921BC" w:rsidRPr="00772A78">
        <w:rPr>
          <w:rFonts w:ascii="Bell MT" w:hAnsi="Bell MT"/>
          <w:i/>
          <w:sz w:val="26"/>
          <w:szCs w:val="26"/>
        </w:rPr>
        <w:t>. We see th</w:t>
      </w:r>
      <w:r w:rsidR="006268DD" w:rsidRPr="00772A78">
        <w:rPr>
          <w:rFonts w:ascii="Bell MT" w:hAnsi="Bell MT"/>
          <w:i/>
          <w:sz w:val="26"/>
          <w:szCs w:val="26"/>
        </w:rPr>
        <w:t xml:space="preserve">e commands of </w:t>
      </w:r>
      <w:r w:rsidRPr="00772A78">
        <w:rPr>
          <w:rFonts w:ascii="Bell MT" w:hAnsi="Bell MT"/>
          <w:i/>
          <w:sz w:val="26"/>
          <w:szCs w:val="26"/>
        </w:rPr>
        <w:t xml:space="preserve">the </w:t>
      </w:r>
      <w:r w:rsidR="00A21A65" w:rsidRPr="00772A78">
        <w:rPr>
          <w:rFonts w:ascii="Bell MT" w:hAnsi="Bell MT"/>
          <w:i/>
          <w:sz w:val="26"/>
          <w:szCs w:val="26"/>
        </w:rPr>
        <w:t>covenant</w:t>
      </w:r>
      <w:r w:rsidR="006268DD" w:rsidRPr="00772A78">
        <w:rPr>
          <w:rFonts w:ascii="Bell MT" w:hAnsi="Bell MT"/>
          <w:i/>
          <w:sz w:val="26"/>
          <w:szCs w:val="26"/>
        </w:rPr>
        <w:t xml:space="preserve"> (</w:t>
      </w:r>
      <w:r w:rsidR="00A21A65" w:rsidRPr="00772A78">
        <w:rPr>
          <w:rFonts w:ascii="Bell MT" w:hAnsi="Bell MT"/>
          <w:i/>
          <w:sz w:val="26"/>
          <w:szCs w:val="26"/>
        </w:rPr>
        <w:t>Ex 20–Lev</w:t>
      </w:r>
      <w:r w:rsidR="006268DD" w:rsidRPr="00772A78">
        <w:rPr>
          <w:rFonts w:ascii="Bell MT" w:hAnsi="Bell MT"/>
          <w:i/>
          <w:sz w:val="26"/>
          <w:szCs w:val="26"/>
        </w:rPr>
        <w:t xml:space="preserve">) echoed in </w:t>
      </w:r>
      <w:r w:rsidR="00D921BC" w:rsidRPr="00772A78">
        <w:rPr>
          <w:rFonts w:ascii="Bell MT" w:hAnsi="Bell MT"/>
          <w:i/>
          <w:sz w:val="26"/>
          <w:szCs w:val="26"/>
        </w:rPr>
        <w:t>the blessings and curses</w:t>
      </w:r>
      <w:r w:rsidR="006268DD" w:rsidRPr="00772A78">
        <w:rPr>
          <w:rFonts w:ascii="Bell MT" w:hAnsi="Bell MT"/>
          <w:i/>
          <w:sz w:val="26"/>
          <w:szCs w:val="26"/>
        </w:rPr>
        <w:t xml:space="preserve"> (vv. 1–2)</w:t>
      </w:r>
      <w:r w:rsidR="00D921BC" w:rsidRPr="00772A78">
        <w:rPr>
          <w:rFonts w:ascii="Bell MT" w:hAnsi="Bell MT"/>
          <w:i/>
          <w:sz w:val="26"/>
          <w:szCs w:val="26"/>
        </w:rPr>
        <w:t>.</w:t>
      </w:r>
    </w:p>
    <w:p w:rsidR="00D921BC" w:rsidRDefault="006268DD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Why is there never any worry about God breaking His side of the covenant? (Ps 93:5a; </w:t>
      </w:r>
      <w:proofErr w:type="spellStart"/>
      <w:r>
        <w:rPr>
          <w:rFonts w:ascii="Bell MT" w:hAnsi="Bell MT"/>
          <w:sz w:val="26"/>
          <w:szCs w:val="26"/>
        </w:rPr>
        <w:t>Prov</w:t>
      </w:r>
      <w:proofErr w:type="spellEnd"/>
      <w:r>
        <w:rPr>
          <w:rFonts w:ascii="Bell MT" w:hAnsi="Bell MT"/>
          <w:sz w:val="26"/>
          <w:szCs w:val="26"/>
        </w:rPr>
        <w:t xml:space="preserve"> 30:5) What should this foster in us?</w:t>
      </w:r>
    </w:p>
    <w:p w:rsidR="0056319F" w:rsidRPr="0056319F" w:rsidRDefault="0056319F" w:rsidP="0056319F">
      <w:pPr>
        <w:pStyle w:val="ListParagraph"/>
        <w:spacing w:after="0" w:line="240" w:lineRule="auto"/>
        <w:ind w:left="360"/>
        <w:rPr>
          <w:rFonts w:ascii="Bell MT" w:hAnsi="Bell MT"/>
          <w:sz w:val="26"/>
          <w:szCs w:val="26"/>
          <w:u w:val="single"/>
        </w:rPr>
      </w:pPr>
      <w:r w:rsidRPr="0056319F">
        <w:rPr>
          <w:rFonts w:ascii="Bell MT" w:hAnsi="Bell MT"/>
          <w:sz w:val="26"/>
          <w:szCs w:val="26"/>
          <w:u w:val="single"/>
        </w:rPr>
        <w:t>Blessings</w:t>
      </w:r>
    </w:p>
    <w:p w:rsidR="00D921BC" w:rsidRDefault="00D921BC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V. 3 </w:t>
      </w:r>
      <w:proofErr w:type="gramStart"/>
      <w:r>
        <w:rPr>
          <w:rFonts w:ascii="Bell MT" w:hAnsi="Bell MT"/>
          <w:sz w:val="26"/>
          <w:szCs w:val="26"/>
        </w:rPr>
        <w:t>begins</w:t>
      </w:r>
      <w:proofErr w:type="gramEnd"/>
      <w:r>
        <w:rPr>
          <w:rFonts w:ascii="Bell MT" w:hAnsi="Bell MT"/>
          <w:sz w:val="26"/>
          <w:szCs w:val="26"/>
        </w:rPr>
        <w:t xml:space="preserve"> </w:t>
      </w:r>
      <w:r w:rsidR="006268DD">
        <w:rPr>
          <w:rFonts w:ascii="Bell MT" w:hAnsi="Bell MT"/>
          <w:sz w:val="26"/>
          <w:szCs w:val="26"/>
        </w:rPr>
        <w:t xml:space="preserve">with </w:t>
      </w:r>
      <w:r>
        <w:rPr>
          <w:rFonts w:ascii="Bell MT" w:hAnsi="Bell MT"/>
          <w:sz w:val="26"/>
          <w:szCs w:val="26"/>
        </w:rPr>
        <w:t>the conditions for blessings</w:t>
      </w:r>
      <w:r w:rsidR="006268DD">
        <w:rPr>
          <w:rFonts w:ascii="Bell MT" w:hAnsi="Bell MT"/>
          <w:sz w:val="26"/>
          <w:szCs w:val="26"/>
        </w:rPr>
        <w:t>. How do we know they are</w:t>
      </w:r>
      <w:r>
        <w:rPr>
          <w:rFonts w:ascii="Bell MT" w:hAnsi="Bell MT"/>
          <w:sz w:val="26"/>
          <w:szCs w:val="26"/>
        </w:rPr>
        <w:t xml:space="preserve"> conditional? What must Israel do to access these blessings?</w:t>
      </w:r>
      <w:r w:rsidR="006268DD">
        <w:rPr>
          <w:rFonts w:ascii="Bell MT" w:hAnsi="Bell MT"/>
          <w:sz w:val="26"/>
          <w:szCs w:val="26"/>
        </w:rPr>
        <w:t xml:space="preserve"> (People like the prospect of spiritual blessings but not the conditions. How is this so today?).</w:t>
      </w:r>
    </w:p>
    <w:p w:rsidR="00D921BC" w:rsidRPr="006268DD" w:rsidRDefault="00D921BC" w:rsidP="006268DD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are</w:t>
      </w:r>
      <w:r w:rsidR="006268DD">
        <w:rPr>
          <w:rFonts w:ascii="Bell MT" w:hAnsi="Bell MT"/>
          <w:sz w:val="26"/>
          <w:szCs w:val="26"/>
        </w:rPr>
        <w:t xml:space="preserve"> some of the promised blessings?</w:t>
      </w:r>
    </w:p>
    <w:p w:rsidR="00D921BC" w:rsidRDefault="00D921BC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lastRenderedPageBreak/>
        <w:t>What picture do these give?</w:t>
      </w:r>
    </w:p>
    <w:p w:rsidR="006268DD" w:rsidRDefault="006268DD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Are there any phrases or words that stand out? How do they help capture the </w:t>
      </w:r>
      <w:proofErr w:type="gramStart"/>
      <w:r>
        <w:rPr>
          <w:rFonts w:ascii="Bell MT" w:hAnsi="Bell MT"/>
          <w:sz w:val="26"/>
          <w:szCs w:val="26"/>
        </w:rPr>
        <w:t>blessings that comes</w:t>
      </w:r>
      <w:proofErr w:type="gramEnd"/>
      <w:r>
        <w:rPr>
          <w:rFonts w:ascii="Bell MT" w:hAnsi="Bell MT"/>
          <w:sz w:val="26"/>
          <w:szCs w:val="26"/>
        </w:rPr>
        <w:t xml:space="preserve"> from trusting and obeying the Lord?</w:t>
      </w:r>
    </w:p>
    <w:p w:rsidR="006268DD" w:rsidRPr="006268DD" w:rsidRDefault="006268DD" w:rsidP="006268DD">
      <w:pPr>
        <w:spacing w:after="0" w:line="240" w:lineRule="auto"/>
        <w:rPr>
          <w:rFonts w:ascii="Bell MT" w:hAnsi="Bell MT"/>
          <w:sz w:val="26"/>
          <w:szCs w:val="26"/>
          <w:u w:val="single"/>
        </w:rPr>
      </w:pPr>
      <w:r w:rsidRPr="006268DD">
        <w:rPr>
          <w:rFonts w:ascii="Bell MT" w:hAnsi="Bell MT"/>
          <w:sz w:val="26"/>
          <w:szCs w:val="26"/>
          <w:u w:val="single"/>
        </w:rPr>
        <w:t>Curses</w:t>
      </w:r>
    </w:p>
    <w:p w:rsidR="006268DD" w:rsidRPr="00A21A65" w:rsidRDefault="006268DD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i/>
          <w:sz w:val="26"/>
          <w:szCs w:val="26"/>
        </w:rPr>
      </w:pPr>
      <w:r w:rsidRPr="00A21A65">
        <w:rPr>
          <w:rFonts w:ascii="Bell MT" w:hAnsi="Bell MT"/>
          <w:i/>
          <w:sz w:val="26"/>
          <w:szCs w:val="26"/>
        </w:rPr>
        <w:t>This section is about double that of the blessings!</w:t>
      </w:r>
    </w:p>
    <w:p w:rsidR="006268DD" w:rsidRPr="00772A78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772A78">
        <w:rPr>
          <w:rFonts w:ascii="Bell MT" w:hAnsi="Bell MT"/>
          <w:sz w:val="26"/>
          <w:szCs w:val="26"/>
        </w:rPr>
        <w:t>Vv. 14–15 again outline</w:t>
      </w:r>
      <w:r w:rsidR="00772A78">
        <w:rPr>
          <w:rFonts w:ascii="Bell MT" w:hAnsi="Bell MT"/>
          <w:sz w:val="26"/>
          <w:szCs w:val="26"/>
        </w:rPr>
        <w:t>s</w:t>
      </w:r>
      <w:r w:rsidRPr="00772A78">
        <w:rPr>
          <w:rFonts w:ascii="Bell MT" w:hAnsi="Bell MT"/>
          <w:sz w:val="26"/>
          <w:szCs w:val="26"/>
        </w:rPr>
        <w:t xml:space="preserve"> the conditions of the covenant. </w:t>
      </w:r>
      <w:r w:rsidR="00772A78" w:rsidRPr="00772A78">
        <w:rPr>
          <w:rFonts w:ascii="Bell MT" w:hAnsi="Bell MT"/>
          <w:sz w:val="26"/>
          <w:szCs w:val="26"/>
        </w:rPr>
        <w:t>From these verses or the chapter as a whole, w</w:t>
      </w:r>
      <w:r w:rsidRPr="00772A78">
        <w:rPr>
          <w:rFonts w:ascii="Bell MT" w:hAnsi="Bell MT"/>
          <w:sz w:val="26"/>
          <w:szCs w:val="26"/>
        </w:rPr>
        <w:t>hat does it look like</w:t>
      </w:r>
      <w:r w:rsidR="00772A78" w:rsidRPr="00772A78">
        <w:rPr>
          <w:rFonts w:ascii="Bell MT" w:hAnsi="Bell MT"/>
          <w:sz w:val="26"/>
          <w:szCs w:val="26"/>
        </w:rPr>
        <w:t xml:space="preserve"> for them to break the covenant? (</w:t>
      </w:r>
      <w:r w:rsidR="00772A78" w:rsidRPr="00772A78">
        <w:rPr>
          <w:rFonts w:ascii="Bell MT" w:hAnsi="Bell MT"/>
          <w:sz w:val="26"/>
          <w:szCs w:val="26"/>
        </w:rPr>
        <w:t xml:space="preserve">Do </w:t>
      </w:r>
      <w:proofErr w:type="gramStart"/>
      <w:r w:rsidR="00772A78" w:rsidRPr="00772A78">
        <w:rPr>
          <w:rFonts w:ascii="Bell MT" w:hAnsi="Bell MT"/>
          <w:sz w:val="26"/>
          <w:szCs w:val="26"/>
        </w:rPr>
        <w:t>we,</w:t>
      </w:r>
      <w:proofErr w:type="gramEnd"/>
      <w:r w:rsidR="00772A78" w:rsidRPr="00772A78">
        <w:rPr>
          <w:rFonts w:ascii="Bell MT" w:hAnsi="Bell MT"/>
          <w:sz w:val="26"/>
          <w:szCs w:val="26"/>
        </w:rPr>
        <w:t xml:space="preserve"> or people generally, like to face the bad news?</w:t>
      </w:r>
      <w:r w:rsidR="00772A78" w:rsidRPr="00772A78">
        <w:rPr>
          <w:rFonts w:ascii="Bell MT" w:hAnsi="Bell MT"/>
          <w:sz w:val="26"/>
          <w:szCs w:val="26"/>
        </w:rPr>
        <w:t>)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are some of the promised curses</w:t>
      </w:r>
      <w:r w:rsidR="00013730">
        <w:rPr>
          <w:rFonts w:ascii="Bell MT" w:hAnsi="Bell MT"/>
          <w:sz w:val="26"/>
          <w:szCs w:val="26"/>
        </w:rPr>
        <w:t xml:space="preserve">? 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How do they intensify? </w:t>
      </w:r>
      <w:r w:rsidR="00013730">
        <w:rPr>
          <w:rFonts w:ascii="Bell MT" w:hAnsi="Bell MT"/>
          <w:sz w:val="26"/>
          <w:szCs w:val="26"/>
        </w:rPr>
        <w:t>H</w:t>
      </w:r>
      <w:r w:rsidR="00772A78">
        <w:rPr>
          <w:rFonts w:ascii="Bell MT" w:hAnsi="Bell MT"/>
          <w:sz w:val="26"/>
          <w:szCs w:val="26"/>
        </w:rPr>
        <w:t>ow many stages can you identify</w:t>
      </w:r>
      <w:r w:rsidR="00013730">
        <w:rPr>
          <w:rFonts w:ascii="Bell MT" w:hAnsi="Bell MT"/>
          <w:sz w:val="26"/>
          <w:szCs w:val="26"/>
        </w:rPr>
        <w:t>? What does “sevenfold” mean?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picture do these give?</w:t>
      </w:r>
    </w:p>
    <w:p w:rsidR="00A21A65" w:rsidRDefault="00A21A65" w:rsidP="00A21A65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Are there any phrases or words that stand out? How do they help capture the seriousness of crossing God? </w:t>
      </w:r>
    </w:p>
    <w:p w:rsidR="004F06D9" w:rsidRDefault="007119B8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does it mean for God’s face to be against you?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ultimate punishment would be upon Israel if they persisted in breaking the covenant?</w:t>
      </w:r>
    </w:p>
    <w:p w:rsidR="00A21A65" w:rsidRDefault="00A21A65" w:rsidP="00A21A65">
      <w:pPr>
        <w:pStyle w:val="ListParagraph"/>
        <w:numPr>
          <w:ilvl w:val="1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Spoiler: Would Israel keep the covenant?</w:t>
      </w:r>
      <w:r w:rsidR="00013730">
        <w:rPr>
          <w:rFonts w:ascii="Bell MT" w:hAnsi="Bell MT"/>
          <w:sz w:val="26"/>
          <w:szCs w:val="26"/>
        </w:rPr>
        <w:t xml:space="preserve"> They were circumcised in the flesh but not in the ______.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provision for forgiveness did God make? (v. 41)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covenant would God then remember? (v.42)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do you think the phrase “I am the Lord” means?</w:t>
      </w:r>
    </w:p>
    <w:p w:rsidR="00A21A65" w:rsidRDefault="00A21A65" w:rsidP="00D921BC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Why do both the blessings and curses refer to Egypt? (v. 13 and v. 45)</w:t>
      </w:r>
    </w:p>
    <w:p w:rsidR="004F06D9" w:rsidRDefault="004F06D9" w:rsidP="004F06D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do these blessings and curses teach us about God</w:t>
      </w:r>
      <w:r w:rsidR="00A21A65">
        <w:rPr>
          <w:rFonts w:ascii="Bell MT" w:hAnsi="Bell MT"/>
          <w:sz w:val="26"/>
          <w:szCs w:val="26"/>
        </w:rPr>
        <w:t>, His word, human nature</w:t>
      </w:r>
      <w:r>
        <w:rPr>
          <w:rFonts w:ascii="Bell MT" w:hAnsi="Bell MT"/>
          <w:sz w:val="26"/>
          <w:szCs w:val="26"/>
        </w:rPr>
        <w:t>?</w:t>
      </w:r>
    </w:p>
    <w:p w:rsidR="00A21A65" w:rsidRDefault="00A21A65" w:rsidP="004F06D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Jeremiah sp</w:t>
      </w:r>
      <w:r w:rsidR="00772A78">
        <w:rPr>
          <w:rFonts w:ascii="Bell MT" w:hAnsi="Bell MT"/>
          <w:sz w:val="26"/>
          <w:szCs w:val="26"/>
        </w:rPr>
        <w:t>oke</w:t>
      </w:r>
      <w:r>
        <w:rPr>
          <w:rFonts w:ascii="Bell MT" w:hAnsi="Bell MT"/>
          <w:sz w:val="26"/>
          <w:szCs w:val="26"/>
        </w:rPr>
        <w:t xml:space="preserve"> of a New Covenant (</w:t>
      </w:r>
      <w:proofErr w:type="spellStart"/>
      <w:r w:rsidR="00013730">
        <w:rPr>
          <w:rFonts w:ascii="Bell MT" w:hAnsi="Bell MT"/>
          <w:sz w:val="26"/>
          <w:szCs w:val="26"/>
        </w:rPr>
        <w:t>Jer</w:t>
      </w:r>
      <w:proofErr w:type="spellEnd"/>
      <w:r w:rsidR="00013730">
        <w:rPr>
          <w:rFonts w:ascii="Bell MT" w:hAnsi="Bell MT"/>
          <w:sz w:val="26"/>
          <w:szCs w:val="26"/>
        </w:rPr>
        <w:t xml:space="preserve"> 31</w:t>
      </w:r>
      <w:r>
        <w:rPr>
          <w:rFonts w:ascii="Bell MT" w:hAnsi="Bell MT"/>
          <w:sz w:val="26"/>
          <w:szCs w:val="26"/>
        </w:rPr>
        <w:t>), which Hebrews says is far better than the old (</w:t>
      </w:r>
      <w:proofErr w:type="spellStart"/>
      <w:r w:rsidR="00013730">
        <w:rPr>
          <w:rFonts w:ascii="Bell MT" w:hAnsi="Bell MT"/>
          <w:sz w:val="26"/>
          <w:szCs w:val="26"/>
        </w:rPr>
        <w:t>Heb</w:t>
      </w:r>
      <w:proofErr w:type="spellEnd"/>
      <w:r w:rsidR="00013730">
        <w:rPr>
          <w:rFonts w:ascii="Bell MT" w:hAnsi="Bell MT"/>
          <w:sz w:val="26"/>
          <w:szCs w:val="26"/>
        </w:rPr>
        <w:t xml:space="preserve"> 8:6</w:t>
      </w:r>
      <w:r>
        <w:rPr>
          <w:rFonts w:ascii="Bell MT" w:hAnsi="Bell MT"/>
          <w:sz w:val="26"/>
          <w:szCs w:val="26"/>
        </w:rPr>
        <w:t>). What is the heart issue here?</w:t>
      </w:r>
    </w:p>
    <w:p w:rsidR="00A21A65" w:rsidRDefault="00A21A65" w:rsidP="004F06D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In </w:t>
      </w:r>
      <w:proofErr w:type="spellStart"/>
      <w:r>
        <w:rPr>
          <w:rFonts w:ascii="Bell MT" w:hAnsi="Bell MT"/>
          <w:sz w:val="26"/>
          <w:szCs w:val="26"/>
        </w:rPr>
        <w:t>Jn</w:t>
      </w:r>
      <w:proofErr w:type="spellEnd"/>
      <w:r>
        <w:rPr>
          <w:rFonts w:ascii="Bell MT" w:hAnsi="Bell MT"/>
          <w:sz w:val="26"/>
          <w:szCs w:val="26"/>
        </w:rPr>
        <w:t xml:space="preserve"> 3:16–18 we too read of blessings and curses. Even if we are in Christ are there any blessings and curses to the New Covenant in any sense? </w:t>
      </w:r>
    </w:p>
    <w:p w:rsidR="00AF358C" w:rsidRPr="00772A78" w:rsidRDefault="00A21A65" w:rsidP="009F1FD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/>
          <w:sz w:val="26"/>
          <w:szCs w:val="26"/>
        </w:rPr>
      </w:pPr>
      <w:r w:rsidRPr="00772A78">
        <w:rPr>
          <w:rFonts w:ascii="Bell MT" w:hAnsi="Bell MT"/>
          <w:sz w:val="26"/>
          <w:szCs w:val="26"/>
        </w:rPr>
        <w:t xml:space="preserve">Can you share a story of someone, like Israel, who just didn’t get it? What did God/they need to </w:t>
      </w:r>
      <w:r w:rsidR="00772A78">
        <w:rPr>
          <w:rFonts w:ascii="Bell MT" w:hAnsi="Bell MT"/>
          <w:sz w:val="26"/>
          <w:szCs w:val="26"/>
        </w:rPr>
        <w:t xml:space="preserve">do </w:t>
      </w:r>
      <w:bookmarkStart w:id="0" w:name="_GoBack"/>
      <w:bookmarkEnd w:id="0"/>
      <w:r w:rsidRPr="00772A78">
        <w:rPr>
          <w:rFonts w:ascii="Bell MT" w:hAnsi="Bell MT"/>
          <w:sz w:val="26"/>
          <w:szCs w:val="26"/>
        </w:rPr>
        <w:t>before blessing was possible? Why does this prove the importance of prayer?</w:t>
      </w:r>
    </w:p>
    <w:sectPr w:rsidR="00AF358C" w:rsidRPr="00772A78" w:rsidSect="00F35D8B">
      <w:pgSz w:w="15840" w:h="12240" w:orient="landscape" w:code="1"/>
      <w:pgMar w:top="720" w:right="389" w:bottom="426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9A" w:rsidRDefault="000F009A" w:rsidP="00B05860">
      <w:pPr>
        <w:spacing w:after="0" w:line="240" w:lineRule="auto"/>
      </w:pPr>
      <w:r>
        <w:separator/>
      </w:r>
    </w:p>
  </w:endnote>
  <w:end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9A" w:rsidRDefault="000F009A" w:rsidP="00B05860">
      <w:pPr>
        <w:spacing w:after="0" w:line="240" w:lineRule="auto"/>
      </w:pPr>
      <w:r>
        <w:separator/>
      </w:r>
    </w:p>
  </w:footnote>
  <w:footnote w:type="continuationSeparator" w:id="0">
    <w:p w:rsidR="000F009A" w:rsidRDefault="000F009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67B3B"/>
    <w:multiLevelType w:val="hybridMultilevel"/>
    <w:tmpl w:val="BC105334"/>
    <w:lvl w:ilvl="0" w:tplc="45A2BC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12A29"/>
    <w:rsid w:val="00013730"/>
    <w:rsid w:val="0003292E"/>
    <w:rsid w:val="00035B4D"/>
    <w:rsid w:val="000370A6"/>
    <w:rsid w:val="0007776B"/>
    <w:rsid w:val="000A3862"/>
    <w:rsid w:val="000B103B"/>
    <w:rsid w:val="000B33E8"/>
    <w:rsid w:val="000B5874"/>
    <w:rsid w:val="000D512B"/>
    <w:rsid w:val="000F009A"/>
    <w:rsid w:val="00142051"/>
    <w:rsid w:val="001542D1"/>
    <w:rsid w:val="00170B58"/>
    <w:rsid w:val="00172826"/>
    <w:rsid w:val="00190D90"/>
    <w:rsid w:val="001A3838"/>
    <w:rsid w:val="001B7F94"/>
    <w:rsid w:val="001C152D"/>
    <w:rsid w:val="001C5287"/>
    <w:rsid w:val="001E77C7"/>
    <w:rsid w:val="001F43C1"/>
    <w:rsid w:val="00201A1C"/>
    <w:rsid w:val="00203871"/>
    <w:rsid w:val="00205627"/>
    <w:rsid w:val="00205F00"/>
    <w:rsid w:val="00206EBA"/>
    <w:rsid w:val="00207249"/>
    <w:rsid w:val="00227D8C"/>
    <w:rsid w:val="00252290"/>
    <w:rsid w:val="002566D9"/>
    <w:rsid w:val="0025670C"/>
    <w:rsid w:val="00296F63"/>
    <w:rsid w:val="002A4DF5"/>
    <w:rsid w:val="002B72A6"/>
    <w:rsid w:val="002C5D24"/>
    <w:rsid w:val="002D7AAA"/>
    <w:rsid w:val="002F224C"/>
    <w:rsid w:val="002F371B"/>
    <w:rsid w:val="0033333D"/>
    <w:rsid w:val="00350205"/>
    <w:rsid w:val="00367195"/>
    <w:rsid w:val="00376398"/>
    <w:rsid w:val="00391801"/>
    <w:rsid w:val="0039776C"/>
    <w:rsid w:val="003B00D6"/>
    <w:rsid w:val="003B65FF"/>
    <w:rsid w:val="003C5B52"/>
    <w:rsid w:val="003D5CD8"/>
    <w:rsid w:val="003D5F1C"/>
    <w:rsid w:val="003F35A9"/>
    <w:rsid w:val="00402F5D"/>
    <w:rsid w:val="00406C41"/>
    <w:rsid w:val="0042437A"/>
    <w:rsid w:val="00480ABA"/>
    <w:rsid w:val="00490046"/>
    <w:rsid w:val="00493F64"/>
    <w:rsid w:val="004A20F0"/>
    <w:rsid w:val="004A3B5B"/>
    <w:rsid w:val="004F06D9"/>
    <w:rsid w:val="00524F3E"/>
    <w:rsid w:val="0052577C"/>
    <w:rsid w:val="00553C3D"/>
    <w:rsid w:val="0056319F"/>
    <w:rsid w:val="0058351A"/>
    <w:rsid w:val="00597BF5"/>
    <w:rsid w:val="005A1743"/>
    <w:rsid w:val="005C6589"/>
    <w:rsid w:val="005D5574"/>
    <w:rsid w:val="005D580F"/>
    <w:rsid w:val="005D5DDC"/>
    <w:rsid w:val="005E53E4"/>
    <w:rsid w:val="005F15A0"/>
    <w:rsid w:val="00604D2C"/>
    <w:rsid w:val="006268DD"/>
    <w:rsid w:val="006331AE"/>
    <w:rsid w:val="00634873"/>
    <w:rsid w:val="00646441"/>
    <w:rsid w:val="00655130"/>
    <w:rsid w:val="006A0808"/>
    <w:rsid w:val="006F6EB6"/>
    <w:rsid w:val="007119B8"/>
    <w:rsid w:val="00713EA5"/>
    <w:rsid w:val="00725495"/>
    <w:rsid w:val="00745E98"/>
    <w:rsid w:val="00772A78"/>
    <w:rsid w:val="00791CAD"/>
    <w:rsid w:val="00793ED8"/>
    <w:rsid w:val="007B034E"/>
    <w:rsid w:val="007D5FF5"/>
    <w:rsid w:val="00812D63"/>
    <w:rsid w:val="00822EE5"/>
    <w:rsid w:val="008440E1"/>
    <w:rsid w:val="00861DE4"/>
    <w:rsid w:val="00862EA5"/>
    <w:rsid w:val="00871DF9"/>
    <w:rsid w:val="00895A38"/>
    <w:rsid w:val="008D4013"/>
    <w:rsid w:val="008F1DB1"/>
    <w:rsid w:val="008F6EBA"/>
    <w:rsid w:val="00940951"/>
    <w:rsid w:val="00960A09"/>
    <w:rsid w:val="009846A9"/>
    <w:rsid w:val="009945AD"/>
    <w:rsid w:val="009B5038"/>
    <w:rsid w:val="009D5C2D"/>
    <w:rsid w:val="009E0DD2"/>
    <w:rsid w:val="009E0EF6"/>
    <w:rsid w:val="009E3B3F"/>
    <w:rsid w:val="009F1FD4"/>
    <w:rsid w:val="009F23F3"/>
    <w:rsid w:val="009F695A"/>
    <w:rsid w:val="00A03357"/>
    <w:rsid w:val="00A0612E"/>
    <w:rsid w:val="00A1656C"/>
    <w:rsid w:val="00A21A65"/>
    <w:rsid w:val="00A30235"/>
    <w:rsid w:val="00A57689"/>
    <w:rsid w:val="00A57BDC"/>
    <w:rsid w:val="00A71782"/>
    <w:rsid w:val="00A71D35"/>
    <w:rsid w:val="00A86016"/>
    <w:rsid w:val="00AD6AAB"/>
    <w:rsid w:val="00AE44FB"/>
    <w:rsid w:val="00AF358C"/>
    <w:rsid w:val="00B05860"/>
    <w:rsid w:val="00B165CE"/>
    <w:rsid w:val="00B17685"/>
    <w:rsid w:val="00B25BEE"/>
    <w:rsid w:val="00B37F0D"/>
    <w:rsid w:val="00B46EF2"/>
    <w:rsid w:val="00B679B3"/>
    <w:rsid w:val="00B73154"/>
    <w:rsid w:val="00B744CF"/>
    <w:rsid w:val="00B7681D"/>
    <w:rsid w:val="00B84FD0"/>
    <w:rsid w:val="00BA5CE2"/>
    <w:rsid w:val="00BA7210"/>
    <w:rsid w:val="00BB55EF"/>
    <w:rsid w:val="00BB71B7"/>
    <w:rsid w:val="00BE02EB"/>
    <w:rsid w:val="00BF470F"/>
    <w:rsid w:val="00BF5070"/>
    <w:rsid w:val="00C1555C"/>
    <w:rsid w:val="00C22B45"/>
    <w:rsid w:val="00C37BEE"/>
    <w:rsid w:val="00C420A5"/>
    <w:rsid w:val="00C4460A"/>
    <w:rsid w:val="00C661E3"/>
    <w:rsid w:val="00C67C51"/>
    <w:rsid w:val="00C81A43"/>
    <w:rsid w:val="00C92852"/>
    <w:rsid w:val="00C96955"/>
    <w:rsid w:val="00CA70B1"/>
    <w:rsid w:val="00CB5E9E"/>
    <w:rsid w:val="00CC3054"/>
    <w:rsid w:val="00CC503C"/>
    <w:rsid w:val="00CC53B6"/>
    <w:rsid w:val="00CC6A5F"/>
    <w:rsid w:val="00CD7D8A"/>
    <w:rsid w:val="00CE5905"/>
    <w:rsid w:val="00D10C27"/>
    <w:rsid w:val="00D31B77"/>
    <w:rsid w:val="00D4136C"/>
    <w:rsid w:val="00D663E5"/>
    <w:rsid w:val="00D921BC"/>
    <w:rsid w:val="00DE0D9F"/>
    <w:rsid w:val="00DE7AB7"/>
    <w:rsid w:val="00DF785C"/>
    <w:rsid w:val="00E1073F"/>
    <w:rsid w:val="00E26EBE"/>
    <w:rsid w:val="00E44BCA"/>
    <w:rsid w:val="00E530F6"/>
    <w:rsid w:val="00E54445"/>
    <w:rsid w:val="00E56022"/>
    <w:rsid w:val="00E605F7"/>
    <w:rsid w:val="00EA612B"/>
    <w:rsid w:val="00EC2510"/>
    <w:rsid w:val="00EC507D"/>
    <w:rsid w:val="00ED02A6"/>
    <w:rsid w:val="00ED6AE3"/>
    <w:rsid w:val="00EF1DF3"/>
    <w:rsid w:val="00EF7CF9"/>
    <w:rsid w:val="00F02789"/>
    <w:rsid w:val="00F16867"/>
    <w:rsid w:val="00F16F54"/>
    <w:rsid w:val="00F27E52"/>
    <w:rsid w:val="00F317DA"/>
    <w:rsid w:val="00F32DA2"/>
    <w:rsid w:val="00F3599C"/>
    <w:rsid w:val="00F35D8B"/>
    <w:rsid w:val="00F43F74"/>
    <w:rsid w:val="00F46BDC"/>
    <w:rsid w:val="00F81D6C"/>
    <w:rsid w:val="00F91DB4"/>
    <w:rsid w:val="00FA2783"/>
    <w:rsid w:val="00FA29BD"/>
    <w:rsid w:val="00FA3D98"/>
    <w:rsid w:val="00FA3E86"/>
    <w:rsid w:val="00FB1129"/>
    <w:rsid w:val="00FB349D"/>
    <w:rsid w:val="00FD30DC"/>
    <w:rsid w:val="00FD7D32"/>
    <w:rsid w:val="00FE03A8"/>
    <w:rsid w:val="00FE1EBF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url?sa=i&amp;rct=j&amp;q=&amp;esrc=s&amp;source=images&amp;cd=&amp;ved=2ahUKEwib_MybyOfkAhXwdN8KHaU_CxIQjRx6BAgBEAQ&amp;url=https://clipartstation.com/kirchturm-clipart-11/&amp;psig=AOvVaw1FC859C82GqtrMmoMefyug&amp;ust=156934939418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84F1-6C45-457F-9FC6-75F8953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2020-02-12T16:30:00Z</cp:lastPrinted>
  <dcterms:created xsi:type="dcterms:W3CDTF">2020-03-03T19:42:00Z</dcterms:created>
  <dcterms:modified xsi:type="dcterms:W3CDTF">2020-03-04T15:40:00Z</dcterms:modified>
</cp:coreProperties>
</file>