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09" w:rsidRDefault="009945AD">
      <w:pPr>
        <w:pBdr>
          <w:bottom w:val="single" w:sz="12" w:space="1" w:color="auto"/>
        </w:pBdr>
      </w:pPr>
      <w:r>
        <w:rPr>
          <w:noProof/>
          <w:color w:val="0000FF"/>
          <w:lang w:eastAsia="en-GB"/>
        </w:rPr>
        <mc:AlternateContent>
          <mc:Choice Requires="wps">
            <w:drawing>
              <wp:anchor distT="0" distB="0" distL="114300" distR="114300" simplePos="0" relativeHeight="251660288" behindDoc="1" locked="0" layoutInCell="1" allowOverlap="1" wp14:anchorId="2F1FDB4F" wp14:editId="742D2FCD">
                <wp:simplePos x="0" y="0"/>
                <wp:positionH relativeFrom="margin">
                  <wp:posOffset>537845</wp:posOffset>
                </wp:positionH>
                <wp:positionV relativeFrom="margin">
                  <wp:posOffset>-161925</wp:posOffset>
                </wp:positionV>
                <wp:extent cx="3688080" cy="530860"/>
                <wp:effectExtent l="0" t="0" r="7620" b="2540"/>
                <wp:wrapNone/>
                <wp:docPr id="1" name="Text Box 1"/>
                <wp:cNvGraphicFramePr/>
                <a:graphic xmlns:a="http://schemas.openxmlformats.org/drawingml/2006/main">
                  <a:graphicData uri="http://schemas.microsoft.com/office/word/2010/wordprocessingShape">
                    <wps:wsp>
                      <wps:cNvSpPr txBox="1"/>
                      <wps:spPr>
                        <a:xfrm>
                          <a:off x="0" y="0"/>
                          <a:ext cx="3688080" cy="530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09A" w:rsidRDefault="000F009A" w:rsidP="005D580F">
                            <w:pPr>
                              <w:jc w:val="center"/>
                              <w:rPr>
                                <w:rFonts w:ascii="Britannic Bold" w:hAnsi="Britannic Bold"/>
                                <w:sz w:val="30"/>
                                <w:szCs w:val="30"/>
                              </w:rPr>
                            </w:pPr>
                            <w:r>
                              <w:rPr>
                                <w:rFonts w:ascii="Britannic Bold" w:hAnsi="Britannic Bold"/>
                                <w:sz w:val="30"/>
                                <w:szCs w:val="30"/>
                              </w:rPr>
                              <w:t xml:space="preserve">Cover to Cover: </w:t>
                            </w:r>
                            <w:r w:rsidR="00101DFB">
                              <w:rPr>
                                <w:rFonts w:ascii="Britannic Bold" w:hAnsi="Britannic Bold"/>
                                <w:sz w:val="30"/>
                                <w:szCs w:val="30"/>
                              </w:rPr>
                              <w:t>Miriam and Aaron</w:t>
                            </w:r>
                          </w:p>
                          <w:p w:rsidR="009945AD" w:rsidRDefault="009945AD" w:rsidP="005D580F">
                            <w:pPr>
                              <w:jc w:val="center"/>
                              <w:rPr>
                                <w:rFonts w:ascii="Britannic Bold" w:hAnsi="Britannic Bold"/>
                                <w:sz w:val="30"/>
                                <w:szCs w:val="30"/>
                              </w:rPr>
                            </w:pPr>
                          </w:p>
                          <w:p w:rsidR="009945AD" w:rsidRPr="005D580F" w:rsidRDefault="009945AD" w:rsidP="005D580F">
                            <w:pPr>
                              <w:jc w:val="center"/>
                              <w:rPr>
                                <w:rFonts w:ascii="Britannic Bold" w:hAnsi="Britannic Bol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35pt;margin-top:-12.75pt;width:290.4pt;height:41.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" fillcolor="white [3201]" stroked="f" strokeweight=".5pt">
                <v:textbox>
                  <w:txbxContent>
                    <w:p w:rsidR="000F009A" w:rsidRDefault="000F009A" w:rsidP="005D580F">
                      <w:pPr>
                        <w:jc w:val="center"/>
                        <w:rPr>
                          <w:rFonts w:ascii="Britannic Bold" w:hAnsi="Britannic Bold"/>
                          <w:sz w:val="30"/>
                          <w:szCs w:val="30"/>
                        </w:rPr>
                      </w:pPr>
                      <w:r>
                        <w:rPr>
                          <w:rFonts w:ascii="Britannic Bold" w:hAnsi="Britannic Bold"/>
                          <w:sz w:val="30"/>
                          <w:szCs w:val="30"/>
                        </w:rPr>
                        <w:t xml:space="preserve">Cover to Cover: </w:t>
                      </w:r>
                      <w:r w:rsidR="00101DFB">
                        <w:rPr>
                          <w:rFonts w:ascii="Britannic Bold" w:hAnsi="Britannic Bold"/>
                          <w:sz w:val="30"/>
                          <w:szCs w:val="30"/>
                        </w:rPr>
                        <w:t>Miriam and Aaron</w:t>
                      </w:r>
                    </w:p>
                    <w:p w:rsidR="009945AD" w:rsidRDefault="009945AD" w:rsidP="005D580F">
                      <w:pPr>
                        <w:jc w:val="center"/>
                        <w:rPr>
                          <w:rFonts w:ascii="Britannic Bold" w:hAnsi="Britannic Bold"/>
                          <w:sz w:val="30"/>
                          <w:szCs w:val="30"/>
                        </w:rPr>
                      </w:pPr>
                    </w:p>
                    <w:p w:rsidR="009945AD" w:rsidRPr="005D580F" w:rsidRDefault="009945AD" w:rsidP="005D580F">
                      <w:pPr>
                        <w:jc w:val="center"/>
                        <w:rPr>
                          <w:rFonts w:ascii="Britannic Bold" w:hAnsi="Britannic Bold"/>
                          <w:sz w:val="30"/>
                          <w:szCs w:val="30"/>
                        </w:rPr>
                      </w:pPr>
                    </w:p>
                  </w:txbxContent>
                </v:textbox>
                <w10:wrap anchorx="margin" anchory="margin"/>
              </v:shape>
            </w:pict>
          </mc:Fallback>
        </mc:AlternateContent>
      </w:r>
      <w:r w:rsidR="005D580F">
        <w:rPr>
          <w:noProof/>
          <w:color w:val="0000FF"/>
          <w:lang w:eastAsia="en-GB"/>
        </w:rPr>
        <mc:AlternateContent>
          <mc:Choice Requires="wps">
            <w:drawing>
              <wp:anchor distT="0" distB="0" distL="114300" distR="114300" simplePos="0" relativeHeight="251662336" behindDoc="0" locked="0" layoutInCell="1" allowOverlap="1" wp14:anchorId="048FBDF8" wp14:editId="19777530">
                <wp:simplePos x="0" y="0"/>
                <wp:positionH relativeFrom="column">
                  <wp:posOffset>-438785</wp:posOffset>
                </wp:positionH>
                <wp:positionV relativeFrom="paragraph">
                  <wp:posOffset>321310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09A" w:rsidRPr="005D580F" w:rsidRDefault="000F009A" w:rsidP="005D580F">
                            <w:pPr>
                              <w:jc w:val="center"/>
                              <w:rPr>
                                <w:rFonts w:ascii="Berlin Sans FB" w:hAnsi="Berlin Sans FB"/>
                                <w:i/>
                                <w:sz w:val="28"/>
                                <w:szCs w:val="28"/>
                              </w:rPr>
                            </w:pPr>
                            <w:r>
                              <w:rPr>
                                <w:rFonts w:ascii="Berlin Sans FB" w:hAnsi="Berlin Sans FB"/>
                                <w:i/>
                                <w:sz w:val="28"/>
                                <w:szCs w:val="28"/>
                              </w:rPr>
                              <w:t xml:space="preserve">     </w:t>
                            </w:r>
                            <w:r w:rsidR="00101DFB">
                              <w:rPr>
                                <w:rFonts w:ascii="Berlin Sans FB" w:hAnsi="Berlin Sans FB"/>
                                <w:i/>
                                <w:sz w:val="28"/>
                                <w:szCs w:val="28"/>
                              </w:rPr>
                              <w:t>Numbers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34.55pt;margin-top:25.3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" fillcolor="white [3201]" stroked="f" strokeweight=".5pt">
                <v:textbox>
                  <w:txbxContent>
                    <w:p w:rsidR="000F009A" w:rsidRPr="005D580F" w:rsidRDefault="000F009A" w:rsidP="005D580F">
                      <w:pPr>
                        <w:jc w:val="center"/>
                        <w:rPr>
                          <w:rFonts w:ascii="Berlin Sans FB" w:hAnsi="Berlin Sans FB"/>
                          <w:i/>
                          <w:sz w:val="28"/>
                          <w:szCs w:val="28"/>
                        </w:rPr>
                      </w:pPr>
                      <w:r>
                        <w:rPr>
                          <w:rFonts w:ascii="Berlin Sans FB" w:hAnsi="Berlin Sans FB"/>
                          <w:i/>
                          <w:sz w:val="28"/>
                          <w:szCs w:val="28"/>
                        </w:rPr>
                        <w:t xml:space="preserve">     </w:t>
                      </w:r>
                      <w:r w:rsidR="00101DFB">
                        <w:rPr>
                          <w:rFonts w:ascii="Berlin Sans FB" w:hAnsi="Berlin Sans FB"/>
                          <w:i/>
                          <w:sz w:val="28"/>
                          <w:szCs w:val="28"/>
                        </w:rPr>
                        <w:t>Numbers 12</w:t>
                      </w:r>
                    </w:p>
                  </w:txbxContent>
                </v:textbox>
              </v:shape>
            </w:pict>
          </mc:Fallback>
        </mc:AlternateContent>
      </w:r>
      <w:r w:rsidR="005D580F">
        <w:rPr>
          <w:noProof/>
          <w:color w:val="0000FF"/>
          <w:lang w:eastAsia="en-GB"/>
        </w:rPr>
        <w:drawing>
          <wp:anchor distT="0" distB="0" distL="114300" distR="114300" simplePos="0" relativeHeight="251663360" behindDoc="0" locked="0" layoutInCell="1" allowOverlap="1" wp14:anchorId="16D77EB8" wp14:editId="642508DF">
            <wp:simplePos x="0" y="0"/>
            <wp:positionH relativeFrom="margin">
              <wp:posOffset>-167005</wp:posOffset>
            </wp:positionH>
            <wp:positionV relativeFrom="margin">
              <wp:posOffset>-259715</wp:posOffset>
            </wp:positionV>
            <wp:extent cx="598170" cy="927100"/>
            <wp:effectExtent l="0" t="0" r="0" b="6350"/>
            <wp:wrapSquare wrapText="bothSides"/>
            <wp:docPr id="5" name="Picture 5" descr="Related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170" cy="927100"/>
                    </a:xfrm>
                    <a:prstGeom prst="rect">
                      <a:avLst/>
                    </a:prstGeom>
                    <a:noFill/>
                    <a:ln>
                      <a:noFill/>
                    </a:ln>
                  </pic:spPr>
                </pic:pic>
              </a:graphicData>
            </a:graphic>
          </wp:anchor>
        </w:drawing>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8F721C" w:rsidRDefault="008F721C" w:rsidP="00C420A5">
      <w:pPr>
        <w:spacing w:after="0" w:line="240" w:lineRule="auto"/>
        <w:rPr>
          <w:rFonts w:ascii="Bell MT" w:hAnsi="Bell MT"/>
          <w:sz w:val="24"/>
          <w:szCs w:val="24"/>
        </w:rPr>
      </w:pPr>
      <w:r>
        <w:rPr>
          <w:rFonts w:ascii="Bell MT" w:hAnsi="Bell MT"/>
          <w:sz w:val="26"/>
          <w:szCs w:val="26"/>
          <w:u w:val="single"/>
        </w:rPr>
        <w:t xml:space="preserve">Watch: </w:t>
      </w:r>
      <w:hyperlink r:id="rId11" w:history="1">
        <w:r w:rsidRPr="008F721C">
          <w:rPr>
            <w:rStyle w:val="Hyperlink"/>
            <w:rFonts w:ascii="Bell MT" w:hAnsi="Bell MT"/>
            <w:sz w:val="24"/>
            <w:szCs w:val="24"/>
          </w:rPr>
          <w:t>https://www.bible.com/en-GB/videos/3021-numbers-the-bible-project</w:t>
        </w:r>
      </w:hyperlink>
    </w:p>
    <w:p w:rsidR="008F721C" w:rsidRPr="008F721C" w:rsidRDefault="008F721C" w:rsidP="00C420A5">
      <w:pPr>
        <w:spacing w:after="0" w:line="240" w:lineRule="auto"/>
        <w:rPr>
          <w:rFonts w:ascii="Bell MT" w:hAnsi="Bell MT"/>
          <w:sz w:val="12"/>
          <w:szCs w:val="12"/>
          <w:u w:val="single"/>
        </w:rPr>
      </w:pPr>
    </w:p>
    <w:p w:rsidR="00A0612E" w:rsidRDefault="005D580F" w:rsidP="008F721C">
      <w:pPr>
        <w:spacing w:after="0" w:line="240" w:lineRule="auto"/>
        <w:rPr>
          <w:rFonts w:ascii="Bell MT" w:hAnsi="Bell MT"/>
          <w:sz w:val="26"/>
          <w:szCs w:val="26"/>
        </w:rPr>
      </w:pPr>
      <w:r w:rsidRPr="00A0612E">
        <w:rPr>
          <w:rFonts w:ascii="Bell MT" w:hAnsi="Bell MT"/>
          <w:sz w:val="26"/>
          <w:szCs w:val="26"/>
          <w:u w:val="single"/>
        </w:rPr>
        <w:t>Context</w:t>
      </w:r>
      <w:r w:rsidRPr="00A0612E">
        <w:rPr>
          <w:rFonts w:ascii="Bell MT" w:hAnsi="Bell MT"/>
          <w:sz w:val="26"/>
          <w:szCs w:val="26"/>
        </w:rPr>
        <w:t>:</w:t>
      </w:r>
      <w:r w:rsidR="00C67C51" w:rsidRPr="00490046">
        <w:rPr>
          <w:rFonts w:ascii="Bell MT" w:hAnsi="Bell MT"/>
          <w:sz w:val="26"/>
          <w:szCs w:val="26"/>
        </w:rPr>
        <w:t xml:space="preserve"> </w:t>
      </w:r>
      <w:r w:rsidR="008F721C">
        <w:rPr>
          <w:rFonts w:ascii="Bell MT" w:hAnsi="Bell MT"/>
          <w:sz w:val="26"/>
          <w:szCs w:val="26"/>
        </w:rPr>
        <w:t>Numbers carries on the narrative of the wider Exodus/Mt.</w:t>
      </w:r>
      <w:r w:rsidR="006A37DC">
        <w:rPr>
          <w:rFonts w:ascii="Bell MT" w:hAnsi="Bell MT"/>
          <w:sz w:val="26"/>
          <w:szCs w:val="26"/>
        </w:rPr>
        <w:t xml:space="preserve"> </w:t>
      </w:r>
      <w:r w:rsidR="008F721C">
        <w:rPr>
          <w:rFonts w:ascii="Bell MT" w:hAnsi="Bell MT"/>
          <w:sz w:val="26"/>
          <w:szCs w:val="26"/>
        </w:rPr>
        <w:t xml:space="preserve">Sinai story into the Wilderness. It begins with the census (from which the book gets its name), and then </w:t>
      </w:r>
      <w:bookmarkStart w:id="0" w:name="_GoBack"/>
      <w:bookmarkEnd w:id="0"/>
      <w:r w:rsidR="008F721C">
        <w:rPr>
          <w:rFonts w:ascii="Bell MT" w:hAnsi="Bell MT"/>
          <w:sz w:val="26"/>
          <w:szCs w:val="26"/>
        </w:rPr>
        <w:t>outlines how the camp is to be organized (here the holy presence of God is to be central to the people), then further purity laws are given for the organization of the camp and finally the Israelites set out on their journ</w:t>
      </w:r>
      <w:r w:rsidR="00AF56E9">
        <w:rPr>
          <w:rFonts w:ascii="Bell MT" w:hAnsi="Bell MT"/>
          <w:sz w:val="26"/>
          <w:szCs w:val="26"/>
        </w:rPr>
        <w:t xml:space="preserve">ey because the cloud of God had </w:t>
      </w:r>
      <w:r w:rsidR="008F721C">
        <w:rPr>
          <w:rFonts w:ascii="Bell MT" w:hAnsi="Bell MT"/>
          <w:sz w:val="26"/>
          <w:szCs w:val="26"/>
        </w:rPr>
        <w:t xml:space="preserve">lifted. However, the rest of Numbers will show it was not a pleasant journey but one filled with </w:t>
      </w:r>
      <w:r w:rsidR="00D70F36">
        <w:rPr>
          <w:rFonts w:ascii="Bell MT" w:hAnsi="Bell MT"/>
          <w:sz w:val="26"/>
          <w:szCs w:val="26"/>
        </w:rPr>
        <w:t xml:space="preserve">complaining and rebellion. The </w:t>
      </w:r>
      <w:r w:rsidR="006A37DC">
        <w:rPr>
          <w:rFonts w:ascii="Bell MT" w:hAnsi="Bell MT"/>
          <w:sz w:val="26"/>
          <w:szCs w:val="26"/>
        </w:rPr>
        <w:t>first such incidence occurred in ch.11. Today we read of the second, involving none other than</w:t>
      </w:r>
      <w:r w:rsidR="00D70F36">
        <w:rPr>
          <w:rFonts w:ascii="Bell MT" w:hAnsi="Bell MT"/>
          <w:sz w:val="26"/>
          <w:szCs w:val="26"/>
        </w:rPr>
        <w:t xml:space="preserve"> Miriam and Aaron</w:t>
      </w:r>
      <w:r w:rsidR="006A37DC">
        <w:rPr>
          <w:rFonts w:ascii="Bell MT" w:hAnsi="Bell MT"/>
          <w:sz w:val="26"/>
          <w:szCs w:val="26"/>
        </w:rPr>
        <w:t>, Moses own relations</w:t>
      </w:r>
      <w:r w:rsidR="00D70F36">
        <w:rPr>
          <w:rFonts w:ascii="Bell MT" w:hAnsi="Bell MT"/>
          <w:sz w:val="26"/>
          <w:szCs w:val="26"/>
        </w:rPr>
        <w:t>.</w:t>
      </w:r>
    </w:p>
    <w:p w:rsidR="00A86016" w:rsidRPr="00A86016" w:rsidRDefault="00A86016" w:rsidP="00CC503C">
      <w:pPr>
        <w:spacing w:after="0" w:line="240" w:lineRule="auto"/>
        <w:rPr>
          <w:rFonts w:ascii="Bell MT" w:hAnsi="Bell MT"/>
          <w:sz w:val="12"/>
          <w:szCs w:val="12"/>
        </w:rPr>
      </w:pPr>
    </w:p>
    <w:p w:rsidR="009945AD" w:rsidRPr="009945AD" w:rsidRDefault="009945AD" w:rsidP="00CC503C">
      <w:pPr>
        <w:spacing w:after="0" w:line="240" w:lineRule="auto"/>
        <w:rPr>
          <w:rFonts w:ascii="Bell MT" w:hAnsi="Bell MT"/>
          <w:i/>
          <w:sz w:val="26"/>
          <w:szCs w:val="26"/>
        </w:rPr>
      </w:pPr>
      <w:proofErr w:type="gramStart"/>
      <w:r w:rsidRPr="009945AD">
        <w:rPr>
          <w:rFonts w:ascii="Bell MT" w:hAnsi="Bell MT"/>
          <w:i/>
          <w:sz w:val="26"/>
          <w:szCs w:val="26"/>
        </w:rPr>
        <w:t>Questions</w:t>
      </w:r>
      <w:r w:rsidR="00A86016">
        <w:rPr>
          <w:rFonts w:ascii="Bell MT" w:hAnsi="Bell MT"/>
          <w:i/>
          <w:sz w:val="26"/>
          <w:szCs w:val="26"/>
        </w:rPr>
        <w:t xml:space="preserve"> from </w:t>
      </w:r>
      <w:r w:rsidR="00C420A5">
        <w:rPr>
          <w:rFonts w:ascii="Bell MT" w:hAnsi="Bell MT"/>
          <w:i/>
          <w:sz w:val="26"/>
          <w:szCs w:val="26"/>
        </w:rPr>
        <w:t xml:space="preserve">this past Lord’s Day’s message </w:t>
      </w:r>
      <w:r w:rsidR="00D70F36">
        <w:rPr>
          <w:rFonts w:ascii="Bell MT" w:hAnsi="Bell MT"/>
          <w:i/>
          <w:sz w:val="26"/>
          <w:szCs w:val="26"/>
        </w:rPr>
        <w:t>on the Nazarite Vow</w:t>
      </w:r>
      <w:r w:rsidR="00C420A5">
        <w:rPr>
          <w:rFonts w:ascii="Bell MT" w:hAnsi="Bell MT"/>
          <w:i/>
          <w:sz w:val="26"/>
          <w:szCs w:val="26"/>
        </w:rPr>
        <w:t>.</w:t>
      </w:r>
      <w:proofErr w:type="gramEnd"/>
      <w:r w:rsidR="00C420A5">
        <w:rPr>
          <w:rFonts w:ascii="Bell MT" w:hAnsi="Bell MT"/>
          <w:i/>
          <w:sz w:val="26"/>
          <w:szCs w:val="26"/>
        </w:rPr>
        <w:t xml:space="preserve"> </w:t>
      </w:r>
    </w:p>
    <w:p w:rsidR="00B37F0D" w:rsidRPr="009945AD" w:rsidRDefault="00B37F0D" w:rsidP="00CC503C">
      <w:pPr>
        <w:spacing w:after="0" w:line="240" w:lineRule="auto"/>
        <w:rPr>
          <w:rFonts w:ascii="Bell MT" w:hAnsi="Bell MT"/>
          <w:sz w:val="12"/>
          <w:szCs w:val="12"/>
        </w:rPr>
      </w:pPr>
    </w:p>
    <w:p w:rsidR="00D921BC" w:rsidRDefault="00D14A6B" w:rsidP="00D70F36">
      <w:pPr>
        <w:pStyle w:val="ListParagraph"/>
        <w:numPr>
          <w:ilvl w:val="0"/>
          <w:numId w:val="10"/>
        </w:numPr>
        <w:spacing w:after="0" w:line="240" w:lineRule="auto"/>
        <w:rPr>
          <w:rFonts w:ascii="Bell MT" w:hAnsi="Bell MT"/>
          <w:sz w:val="26"/>
          <w:szCs w:val="26"/>
        </w:rPr>
      </w:pPr>
      <w:r w:rsidRPr="00D14A6B">
        <w:rPr>
          <w:rFonts w:ascii="Bell MT" w:hAnsi="Bell MT"/>
          <w:sz w:val="26"/>
          <w:szCs w:val="26"/>
        </w:rPr>
        <w:t>What did it mean to be a Nazarite/ what was the Nazarite vow?</w:t>
      </w:r>
    </w:p>
    <w:p w:rsidR="00D14A6B" w:rsidRDefault="00D14A6B" w:rsidP="00D70F36">
      <w:pPr>
        <w:pStyle w:val="ListParagraph"/>
        <w:numPr>
          <w:ilvl w:val="0"/>
          <w:numId w:val="10"/>
        </w:numPr>
        <w:spacing w:after="0" w:line="240" w:lineRule="auto"/>
        <w:rPr>
          <w:rFonts w:ascii="Bell MT" w:hAnsi="Bell MT"/>
          <w:sz w:val="26"/>
          <w:szCs w:val="26"/>
        </w:rPr>
      </w:pPr>
      <w:r>
        <w:rPr>
          <w:rFonts w:ascii="Bell MT" w:hAnsi="Bell MT"/>
          <w:sz w:val="26"/>
          <w:szCs w:val="26"/>
        </w:rPr>
        <w:t>How was Jesus a Nazarene? (</w:t>
      </w:r>
      <w:r w:rsidR="00F533E3">
        <w:rPr>
          <w:rFonts w:ascii="Bell MT" w:hAnsi="Bell MT"/>
          <w:sz w:val="26"/>
          <w:szCs w:val="26"/>
        </w:rPr>
        <w:t>Mt 2:23)</w:t>
      </w:r>
    </w:p>
    <w:p w:rsidR="00D14A6B" w:rsidRPr="00D14A6B" w:rsidRDefault="00D14A6B" w:rsidP="00D70F36">
      <w:pPr>
        <w:pStyle w:val="ListParagraph"/>
        <w:numPr>
          <w:ilvl w:val="0"/>
          <w:numId w:val="10"/>
        </w:numPr>
        <w:spacing w:after="0" w:line="240" w:lineRule="auto"/>
        <w:rPr>
          <w:rFonts w:ascii="Bell MT" w:hAnsi="Bell MT"/>
          <w:sz w:val="26"/>
          <w:szCs w:val="26"/>
        </w:rPr>
      </w:pPr>
      <w:r>
        <w:rPr>
          <w:rFonts w:ascii="Bell MT" w:hAnsi="Bell MT"/>
          <w:sz w:val="26"/>
          <w:szCs w:val="26"/>
        </w:rPr>
        <w:t xml:space="preserve">What does it mean to be a </w:t>
      </w:r>
      <w:r w:rsidR="00F533E3">
        <w:rPr>
          <w:rFonts w:ascii="Bell MT" w:hAnsi="Bell MT"/>
          <w:sz w:val="26"/>
          <w:szCs w:val="26"/>
        </w:rPr>
        <w:t>follower of the Nazarene today?</w:t>
      </w:r>
    </w:p>
    <w:p w:rsidR="00D921BC" w:rsidRPr="00F533E3" w:rsidRDefault="006268DD" w:rsidP="00A86016">
      <w:pPr>
        <w:pStyle w:val="ListParagraph"/>
        <w:numPr>
          <w:ilvl w:val="0"/>
          <w:numId w:val="10"/>
        </w:numPr>
        <w:spacing w:after="0" w:line="240" w:lineRule="auto"/>
        <w:rPr>
          <w:rFonts w:ascii="Bell MT" w:hAnsi="Bell MT"/>
          <w:i/>
          <w:sz w:val="26"/>
          <w:szCs w:val="26"/>
        </w:rPr>
      </w:pPr>
      <w:r w:rsidRPr="00F533E3">
        <w:rPr>
          <w:rFonts w:ascii="Bell MT" w:hAnsi="Bell MT"/>
          <w:i/>
          <w:sz w:val="26"/>
          <w:szCs w:val="26"/>
        </w:rPr>
        <w:t>Other thoughts from the sermon…</w:t>
      </w:r>
    </w:p>
    <w:p w:rsidR="00D921BC" w:rsidRPr="00D921BC" w:rsidRDefault="00D921BC" w:rsidP="00A86016">
      <w:pPr>
        <w:spacing w:after="0" w:line="240" w:lineRule="auto"/>
        <w:rPr>
          <w:rFonts w:ascii="Bell MT" w:hAnsi="Bell MT"/>
          <w:i/>
          <w:sz w:val="12"/>
          <w:szCs w:val="12"/>
        </w:rPr>
      </w:pPr>
    </w:p>
    <w:p w:rsidR="00D921BC" w:rsidRPr="00D921BC" w:rsidRDefault="00D921BC" w:rsidP="00A86016">
      <w:pPr>
        <w:spacing w:after="0" w:line="240" w:lineRule="auto"/>
        <w:rPr>
          <w:rFonts w:ascii="Bell MT" w:hAnsi="Bell MT"/>
          <w:sz w:val="26"/>
          <w:szCs w:val="26"/>
        </w:rPr>
      </w:pPr>
      <w:r w:rsidRPr="00D921BC">
        <w:rPr>
          <w:rFonts w:ascii="Bell MT" w:hAnsi="Bell MT"/>
          <w:b/>
          <w:sz w:val="26"/>
          <w:szCs w:val="26"/>
        </w:rPr>
        <w:t>Read:</w:t>
      </w:r>
      <w:r w:rsidR="00D14A6B">
        <w:rPr>
          <w:rFonts w:ascii="Bell MT" w:hAnsi="Bell MT"/>
          <w:sz w:val="26"/>
          <w:szCs w:val="26"/>
        </w:rPr>
        <w:t xml:space="preserve"> </w:t>
      </w:r>
      <w:proofErr w:type="spellStart"/>
      <w:r w:rsidR="00D14A6B">
        <w:rPr>
          <w:rFonts w:ascii="Bell MT" w:hAnsi="Bell MT"/>
          <w:sz w:val="26"/>
          <w:szCs w:val="26"/>
        </w:rPr>
        <w:t>Num</w:t>
      </w:r>
      <w:proofErr w:type="spellEnd"/>
      <w:r w:rsidR="00D14A6B">
        <w:rPr>
          <w:rFonts w:ascii="Bell MT" w:hAnsi="Bell MT"/>
          <w:sz w:val="26"/>
          <w:szCs w:val="26"/>
        </w:rPr>
        <w:t xml:space="preserve"> 12</w:t>
      </w:r>
    </w:p>
    <w:p w:rsidR="00D921BC" w:rsidRPr="00D921BC" w:rsidRDefault="00D921BC" w:rsidP="00A86016">
      <w:pPr>
        <w:spacing w:after="0" w:line="240" w:lineRule="auto"/>
        <w:rPr>
          <w:rFonts w:ascii="Bell MT" w:hAnsi="Bell MT"/>
          <w:i/>
          <w:sz w:val="12"/>
          <w:szCs w:val="12"/>
        </w:rPr>
      </w:pPr>
    </w:p>
    <w:p w:rsidR="00AF358C" w:rsidRDefault="00A86016" w:rsidP="00A86016">
      <w:pPr>
        <w:spacing w:after="0" w:line="240" w:lineRule="auto"/>
        <w:rPr>
          <w:rFonts w:ascii="Bell MT" w:hAnsi="Bell MT"/>
          <w:i/>
          <w:sz w:val="26"/>
          <w:szCs w:val="26"/>
        </w:rPr>
      </w:pPr>
      <w:r>
        <w:rPr>
          <w:rFonts w:ascii="Bell MT" w:hAnsi="Bell MT"/>
          <w:i/>
          <w:sz w:val="26"/>
          <w:szCs w:val="26"/>
        </w:rPr>
        <w:t>Questions</w:t>
      </w:r>
      <w:r w:rsidR="00227D8C" w:rsidRPr="00A86016">
        <w:rPr>
          <w:rFonts w:ascii="Bell MT" w:hAnsi="Bell MT"/>
          <w:i/>
          <w:sz w:val="26"/>
          <w:szCs w:val="26"/>
        </w:rPr>
        <w:t xml:space="preserve"> </w:t>
      </w:r>
    </w:p>
    <w:p w:rsidR="006A37DC" w:rsidRDefault="006A37DC" w:rsidP="008F721C">
      <w:pPr>
        <w:pStyle w:val="ListParagraph"/>
        <w:numPr>
          <w:ilvl w:val="0"/>
          <w:numId w:val="11"/>
        </w:numPr>
        <w:spacing w:after="0" w:line="240" w:lineRule="auto"/>
        <w:rPr>
          <w:rFonts w:ascii="Bell MT" w:hAnsi="Bell MT"/>
          <w:sz w:val="26"/>
          <w:szCs w:val="26"/>
        </w:rPr>
      </w:pPr>
      <w:r>
        <w:rPr>
          <w:rFonts w:ascii="Bell MT" w:hAnsi="Bell MT"/>
          <w:sz w:val="26"/>
          <w:szCs w:val="26"/>
        </w:rPr>
        <w:t>Have you ever had someone close to you complain or do something to undermine you? How did that feel? What was the outcome?</w:t>
      </w:r>
    </w:p>
    <w:p w:rsidR="007F7333" w:rsidRDefault="007F7333" w:rsidP="008F721C">
      <w:pPr>
        <w:pStyle w:val="ListParagraph"/>
        <w:numPr>
          <w:ilvl w:val="0"/>
          <w:numId w:val="11"/>
        </w:numPr>
        <w:spacing w:after="0" w:line="240" w:lineRule="auto"/>
        <w:rPr>
          <w:rFonts w:ascii="Bell MT" w:hAnsi="Bell MT"/>
          <w:sz w:val="26"/>
          <w:szCs w:val="26"/>
        </w:rPr>
      </w:pPr>
      <w:r>
        <w:rPr>
          <w:rFonts w:ascii="Bell MT" w:hAnsi="Bell MT"/>
          <w:sz w:val="26"/>
          <w:szCs w:val="26"/>
        </w:rPr>
        <w:t>What was Aaron and Miriam’s initial complaint? (v. 1)</w:t>
      </w:r>
    </w:p>
    <w:p w:rsidR="007F7333" w:rsidRDefault="007F7333" w:rsidP="008F721C">
      <w:pPr>
        <w:pStyle w:val="ListParagraph"/>
        <w:numPr>
          <w:ilvl w:val="0"/>
          <w:numId w:val="11"/>
        </w:numPr>
        <w:spacing w:after="0" w:line="240" w:lineRule="auto"/>
        <w:rPr>
          <w:rFonts w:ascii="Bell MT" w:hAnsi="Bell MT"/>
          <w:sz w:val="26"/>
          <w:szCs w:val="26"/>
        </w:rPr>
      </w:pPr>
      <w:r>
        <w:rPr>
          <w:rFonts w:ascii="Bell MT" w:hAnsi="Bell MT"/>
          <w:sz w:val="26"/>
          <w:szCs w:val="26"/>
        </w:rPr>
        <w:t xml:space="preserve">What was this </w:t>
      </w:r>
      <w:r w:rsidRPr="003F68E2">
        <w:rPr>
          <w:rFonts w:ascii="Bell MT" w:hAnsi="Bell MT"/>
          <w:sz w:val="26"/>
          <w:szCs w:val="26"/>
        </w:rPr>
        <w:t xml:space="preserve">actually a pretext </w:t>
      </w:r>
      <w:proofErr w:type="gramStart"/>
      <w:r w:rsidRPr="003F68E2">
        <w:rPr>
          <w:rFonts w:ascii="Bell MT" w:hAnsi="Bell MT"/>
          <w:sz w:val="26"/>
          <w:szCs w:val="26"/>
        </w:rPr>
        <w:t xml:space="preserve">for </w:t>
      </w:r>
      <w:r w:rsidR="003F68E2">
        <w:rPr>
          <w:rFonts w:ascii="Bell MT" w:hAnsi="Bell MT"/>
          <w:sz w:val="26"/>
          <w:szCs w:val="26"/>
        </w:rPr>
        <w:t>?</w:t>
      </w:r>
      <w:proofErr w:type="gramEnd"/>
      <w:r w:rsidR="003F68E2">
        <w:rPr>
          <w:rFonts w:ascii="Bell MT" w:hAnsi="Bell MT"/>
          <w:sz w:val="26"/>
          <w:szCs w:val="26"/>
        </w:rPr>
        <w:t xml:space="preserve"> </w:t>
      </w:r>
      <w:r w:rsidRPr="003F68E2">
        <w:rPr>
          <w:rFonts w:ascii="Bell MT" w:hAnsi="Bell MT"/>
          <w:sz w:val="26"/>
          <w:szCs w:val="26"/>
        </w:rPr>
        <w:t>(</w:t>
      </w:r>
      <w:r>
        <w:rPr>
          <w:rFonts w:ascii="Bell MT" w:hAnsi="Bell MT"/>
          <w:sz w:val="26"/>
          <w:szCs w:val="26"/>
        </w:rPr>
        <w:t>v.2)</w:t>
      </w:r>
    </w:p>
    <w:p w:rsidR="003F68E2" w:rsidRPr="003F68E2" w:rsidRDefault="003F68E2" w:rsidP="003F68E2">
      <w:pPr>
        <w:pStyle w:val="ListParagraph"/>
        <w:numPr>
          <w:ilvl w:val="1"/>
          <w:numId w:val="11"/>
        </w:numPr>
        <w:spacing w:after="0" w:line="240" w:lineRule="auto"/>
        <w:rPr>
          <w:rFonts w:ascii="Bell MT" w:hAnsi="Bell MT"/>
          <w:i/>
          <w:sz w:val="26"/>
          <w:szCs w:val="26"/>
        </w:rPr>
      </w:pPr>
      <w:r w:rsidRPr="003F68E2">
        <w:rPr>
          <w:rFonts w:ascii="Bell MT" w:hAnsi="Bell MT"/>
          <w:i/>
          <w:sz w:val="26"/>
          <w:szCs w:val="26"/>
        </w:rPr>
        <w:t>This Cushite, or Ethiopian, woman was presumably Moses 2</w:t>
      </w:r>
      <w:r w:rsidRPr="003F68E2">
        <w:rPr>
          <w:rFonts w:ascii="Bell MT" w:hAnsi="Bell MT"/>
          <w:i/>
          <w:sz w:val="26"/>
          <w:szCs w:val="26"/>
          <w:vertAlign w:val="superscript"/>
        </w:rPr>
        <w:t>nd</w:t>
      </w:r>
      <w:r w:rsidRPr="003F68E2">
        <w:rPr>
          <w:rFonts w:ascii="Bell MT" w:hAnsi="Bell MT"/>
          <w:i/>
          <w:sz w:val="26"/>
          <w:szCs w:val="26"/>
        </w:rPr>
        <w:t xml:space="preserve"> wife (Ex 2:16). Nothing else is known of her.</w:t>
      </w:r>
    </w:p>
    <w:p w:rsidR="007F7333" w:rsidRDefault="007F7333" w:rsidP="008F721C">
      <w:pPr>
        <w:pStyle w:val="ListParagraph"/>
        <w:numPr>
          <w:ilvl w:val="0"/>
          <w:numId w:val="11"/>
        </w:numPr>
        <w:spacing w:after="0" w:line="240" w:lineRule="auto"/>
        <w:rPr>
          <w:rFonts w:ascii="Bell MT" w:hAnsi="Bell MT"/>
          <w:sz w:val="26"/>
          <w:szCs w:val="26"/>
        </w:rPr>
      </w:pPr>
      <w:r>
        <w:rPr>
          <w:rFonts w:ascii="Bell MT" w:hAnsi="Bell MT"/>
          <w:sz w:val="26"/>
          <w:szCs w:val="26"/>
        </w:rPr>
        <w:t>What spirit does this show and why is this so troubling?</w:t>
      </w:r>
    </w:p>
    <w:p w:rsidR="007F7333" w:rsidRDefault="007F7333" w:rsidP="008F721C">
      <w:pPr>
        <w:pStyle w:val="ListParagraph"/>
        <w:numPr>
          <w:ilvl w:val="0"/>
          <w:numId w:val="11"/>
        </w:numPr>
        <w:spacing w:after="0" w:line="240" w:lineRule="auto"/>
        <w:rPr>
          <w:rFonts w:ascii="Bell MT" w:hAnsi="Bell MT"/>
          <w:sz w:val="26"/>
          <w:szCs w:val="26"/>
        </w:rPr>
      </w:pPr>
      <w:r>
        <w:rPr>
          <w:rFonts w:ascii="Bell MT" w:hAnsi="Bell MT"/>
          <w:sz w:val="26"/>
          <w:szCs w:val="26"/>
        </w:rPr>
        <w:t xml:space="preserve">(v. 3) </w:t>
      </w:r>
      <w:proofErr w:type="gramStart"/>
      <w:r>
        <w:rPr>
          <w:rFonts w:ascii="Bell MT" w:hAnsi="Bell MT"/>
          <w:sz w:val="26"/>
          <w:szCs w:val="26"/>
        </w:rPr>
        <w:t>How</w:t>
      </w:r>
      <w:proofErr w:type="gramEnd"/>
      <w:r>
        <w:rPr>
          <w:rFonts w:ascii="Bell MT" w:hAnsi="Bell MT"/>
          <w:sz w:val="26"/>
          <w:szCs w:val="26"/>
        </w:rPr>
        <w:t xml:space="preserve"> does Moses character make their c</w:t>
      </w:r>
      <w:r w:rsidR="003F68E2">
        <w:rPr>
          <w:rFonts w:ascii="Bell MT" w:hAnsi="Bell MT"/>
          <w:sz w:val="26"/>
          <w:szCs w:val="26"/>
        </w:rPr>
        <w:t>omplaint all the more troubling? Does Moses try to vindicate himself?</w:t>
      </w:r>
    </w:p>
    <w:p w:rsidR="007F7333" w:rsidRPr="007F7333" w:rsidRDefault="007F7333" w:rsidP="007F7333">
      <w:pPr>
        <w:pStyle w:val="ListParagraph"/>
        <w:numPr>
          <w:ilvl w:val="1"/>
          <w:numId w:val="11"/>
        </w:numPr>
        <w:spacing w:after="0" w:line="240" w:lineRule="auto"/>
        <w:rPr>
          <w:rFonts w:ascii="Bell MT" w:hAnsi="Bell MT"/>
          <w:i/>
          <w:sz w:val="26"/>
          <w:szCs w:val="26"/>
        </w:rPr>
      </w:pPr>
      <w:r w:rsidRPr="007F7333">
        <w:rPr>
          <w:rFonts w:ascii="Bell MT" w:hAnsi="Bell MT"/>
          <w:i/>
          <w:sz w:val="26"/>
          <w:szCs w:val="26"/>
        </w:rPr>
        <w:lastRenderedPageBreak/>
        <w:t>Meek does not mean weak. Rather it is God’s strength exercised under God’s control.</w:t>
      </w:r>
    </w:p>
    <w:p w:rsidR="007F7333" w:rsidRDefault="007F7333" w:rsidP="007F7333">
      <w:pPr>
        <w:pStyle w:val="ListParagraph"/>
        <w:numPr>
          <w:ilvl w:val="1"/>
          <w:numId w:val="11"/>
        </w:numPr>
        <w:spacing w:after="0" w:line="240" w:lineRule="auto"/>
        <w:rPr>
          <w:rFonts w:ascii="Bell MT" w:hAnsi="Bell MT"/>
          <w:sz w:val="26"/>
          <w:szCs w:val="26"/>
        </w:rPr>
      </w:pPr>
      <w:r>
        <w:rPr>
          <w:rFonts w:ascii="Bell MT" w:hAnsi="Bell MT"/>
          <w:sz w:val="26"/>
          <w:szCs w:val="26"/>
        </w:rPr>
        <w:t>What did Jesus say about meekness? (Mt 5:5)</w:t>
      </w:r>
    </w:p>
    <w:p w:rsidR="007F7333" w:rsidRDefault="007F7333" w:rsidP="008F721C">
      <w:pPr>
        <w:pStyle w:val="ListParagraph"/>
        <w:numPr>
          <w:ilvl w:val="0"/>
          <w:numId w:val="11"/>
        </w:numPr>
        <w:spacing w:after="0" w:line="240" w:lineRule="auto"/>
        <w:rPr>
          <w:rFonts w:ascii="Bell MT" w:hAnsi="Bell MT"/>
          <w:i/>
          <w:sz w:val="26"/>
          <w:szCs w:val="26"/>
        </w:rPr>
      </w:pPr>
      <w:r w:rsidRPr="007F7333">
        <w:rPr>
          <w:rFonts w:ascii="Bell MT" w:hAnsi="Bell MT"/>
          <w:i/>
          <w:sz w:val="26"/>
          <w:szCs w:val="26"/>
        </w:rPr>
        <w:t xml:space="preserve">(vv. 4–6) The Lord summoned the three of them before Him </w:t>
      </w:r>
      <w:r w:rsidR="00AF56E9">
        <w:rPr>
          <w:rFonts w:ascii="Bell MT" w:hAnsi="Bell MT"/>
          <w:i/>
          <w:sz w:val="26"/>
          <w:szCs w:val="26"/>
        </w:rPr>
        <w:t>at the Tabernacle. The Lord asked</w:t>
      </w:r>
      <w:r w:rsidRPr="007F7333">
        <w:rPr>
          <w:rFonts w:ascii="Bell MT" w:hAnsi="Bell MT"/>
          <w:i/>
          <w:sz w:val="26"/>
          <w:szCs w:val="26"/>
        </w:rPr>
        <w:t xml:space="preserve"> them a question about prophets to which they would all respond “yes”!</w:t>
      </w:r>
      <w:r w:rsidR="00AF56E9">
        <w:rPr>
          <w:rFonts w:ascii="Bell MT" w:hAnsi="Bell MT"/>
          <w:i/>
          <w:sz w:val="26"/>
          <w:szCs w:val="26"/>
        </w:rPr>
        <w:t xml:space="preserve"> This sets up the next statement.</w:t>
      </w:r>
    </w:p>
    <w:p w:rsidR="007F7333" w:rsidRPr="007F7333" w:rsidRDefault="007F7333" w:rsidP="008F721C">
      <w:pPr>
        <w:pStyle w:val="ListParagraph"/>
        <w:numPr>
          <w:ilvl w:val="0"/>
          <w:numId w:val="11"/>
        </w:numPr>
        <w:spacing w:after="0" w:line="240" w:lineRule="auto"/>
        <w:rPr>
          <w:rFonts w:ascii="Bell MT" w:hAnsi="Bell MT"/>
          <w:i/>
          <w:sz w:val="26"/>
          <w:szCs w:val="26"/>
        </w:rPr>
      </w:pPr>
      <w:r>
        <w:rPr>
          <w:rFonts w:ascii="Bell MT" w:hAnsi="Bell MT"/>
          <w:sz w:val="26"/>
          <w:szCs w:val="26"/>
        </w:rPr>
        <w:t>How was Moses relationship with the LORD different</w:t>
      </w:r>
      <w:r w:rsidR="00AF56E9">
        <w:rPr>
          <w:rFonts w:ascii="Bell MT" w:hAnsi="Bell MT"/>
          <w:sz w:val="26"/>
          <w:szCs w:val="26"/>
        </w:rPr>
        <w:t xml:space="preserve"> from that of a prophet</w:t>
      </w:r>
      <w:r>
        <w:rPr>
          <w:rFonts w:ascii="Bell MT" w:hAnsi="Bell MT"/>
          <w:sz w:val="26"/>
          <w:szCs w:val="26"/>
        </w:rPr>
        <w:t>? (v. 7–8a)</w:t>
      </w:r>
    </w:p>
    <w:p w:rsidR="007F7333" w:rsidRPr="007F7333" w:rsidRDefault="007F7333" w:rsidP="008F721C">
      <w:pPr>
        <w:pStyle w:val="ListParagraph"/>
        <w:numPr>
          <w:ilvl w:val="0"/>
          <w:numId w:val="11"/>
        </w:numPr>
        <w:spacing w:after="0" w:line="240" w:lineRule="auto"/>
        <w:rPr>
          <w:rFonts w:ascii="Bell MT" w:hAnsi="Bell MT"/>
          <w:i/>
          <w:sz w:val="26"/>
          <w:szCs w:val="26"/>
        </w:rPr>
      </w:pPr>
      <w:r>
        <w:rPr>
          <w:rFonts w:ascii="Bell MT" w:hAnsi="Bell MT"/>
          <w:sz w:val="26"/>
          <w:szCs w:val="26"/>
        </w:rPr>
        <w:t>(v. 8b) In light of this</w:t>
      </w:r>
      <w:r w:rsidR="00AF56E9">
        <w:rPr>
          <w:rFonts w:ascii="Bell MT" w:hAnsi="Bell MT"/>
          <w:sz w:val="26"/>
          <w:szCs w:val="26"/>
        </w:rPr>
        <w:t>,</w:t>
      </w:r>
      <w:r>
        <w:rPr>
          <w:rFonts w:ascii="Bell MT" w:hAnsi="Bell MT"/>
          <w:sz w:val="26"/>
          <w:szCs w:val="26"/>
        </w:rPr>
        <w:t xml:space="preserve"> how ought Aaron and Miriam to have treated Moses? </w:t>
      </w:r>
      <w:r w:rsidR="00AF56E9">
        <w:rPr>
          <w:rFonts w:ascii="Bell MT" w:hAnsi="Bell MT"/>
          <w:sz w:val="26"/>
          <w:szCs w:val="26"/>
        </w:rPr>
        <w:t xml:space="preserve">Who then was their treatment actually against? </w:t>
      </w:r>
      <w:r>
        <w:rPr>
          <w:rFonts w:ascii="Bell MT" w:hAnsi="Bell MT"/>
          <w:sz w:val="26"/>
          <w:szCs w:val="26"/>
        </w:rPr>
        <w:t>What was the LORD’s reaction? (v. 9)</w:t>
      </w:r>
    </w:p>
    <w:p w:rsidR="007F7333" w:rsidRPr="007F7333" w:rsidRDefault="007F7333" w:rsidP="008F721C">
      <w:pPr>
        <w:pStyle w:val="ListParagraph"/>
        <w:numPr>
          <w:ilvl w:val="0"/>
          <w:numId w:val="11"/>
        </w:numPr>
        <w:spacing w:after="0" w:line="240" w:lineRule="auto"/>
        <w:rPr>
          <w:rFonts w:ascii="Bell MT" w:hAnsi="Bell MT"/>
          <w:i/>
          <w:sz w:val="26"/>
          <w:szCs w:val="26"/>
        </w:rPr>
      </w:pPr>
      <w:r>
        <w:rPr>
          <w:rFonts w:ascii="Bell MT" w:hAnsi="Bell MT"/>
          <w:sz w:val="26"/>
          <w:szCs w:val="26"/>
        </w:rPr>
        <w:t>Every sin has its consequence. What judgement befell Miriam? Why do you think Aaron was spared? (v.10)</w:t>
      </w:r>
    </w:p>
    <w:p w:rsidR="007F7333" w:rsidRDefault="00AF56E9" w:rsidP="008F721C">
      <w:pPr>
        <w:pStyle w:val="ListParagraph"/>
        <w:numPr>
          <w:ilvl w:val="0"/>
          <w:numId w:val="11"/>
        </w:numPr>
        <w:spacing w:after="0" w:line="240" w:lineRule="auto"/>
        <w:rPr>
          <w:rFonts w:ascii="Bell MT" w:hAnsi="Bell MT"/>
          <w:sz w:val="26"/>
          <w:szCs w:val="26"/>
        </w:rPr>
      </w:pPr>
      <w:r>
        <w:rPr>
          <w:rFonts w:ascii="Bell MT" w:hAnsi="Bell MT"/>
          <w:sz w:val="26"/>
          <w:szCs w:val="26"/>
        </w:rPr>
        <w:t>What did</w:t>
      </w:r>
      <w:r w:rsidR="007F7333" w:rsidRPr="00710E69">
        <w:rPr>
          <w:rFonts w:ascii="Bell MT" w:hAnsi="Bell MT"/>
          <w:sz w:val="26"/>
          <w:szCs w:val="26"/>
        </w:rPr>
        <w:t xml:space="preserve"> Aaron immediately ask of Mo</w:t>
      </w:r>
      <w:r>
        <w:rPr>
          <w:rFonts w:ascii="Bell MT" w:hAnsi="Bell MT"/>
          <w:sz w:val="26"/>
          <w:szCs w:val="26"/>
        </w:rPr>
        <w:t>ses? What did</w:t>
      </w:r>
      <w:r w:rsidR="007F7333" w:rsidRPr="00710E69">
        <w:rPr>
          <w:rFonts w:ascii="Bell MT" w:hAnsi="Bell MT"/>
          <w:sz w:val="26"/>
          <w:szCs w:val="26"/>
        </w:rPr>
        <w:t xml:space="preserve"> Moses then do and ask before the LORD? (v. </w:t>
      </w:r>
      <w:r w:rsidR="00710E69" w:rsidRPr="00710E69">
        <w:rPr>
          <w:rFonts w:ascii="Bell MT" w:hAnsi="Bell MT"/>
          <w:sz w:val="26"/>
          <w:szCs w:val="26"/>
        </w:rPr>
        <w:t>11–13)</w:t>
      </w:r>
    </w:p>
    <w:p w:rsidR="00710E69" w:rsidRDefault="00710E69" w:rsidP="008F721C">
      <w:pPr>
        <w:pStyle w:val="ListParagraph"/>
        <w:numPr>
          <w:ilvl w:val="0"/>
          <w:numId w:val="11"/>
        </w:numPr>
        <w:spacing w:after="0" w:line="240" w:lineRule="auto"/>
        <w:rPr>
          <w:rFonts w:ascii="Bell MT" w:hAnsi="Bell MT"/>
          <w:sz w:val="26"/>
          <w:szCs w:val="26"/>
        </w:rPr>
      </w:pPr>
      <w:r>
        <w:rPr>
          <w:rFonts w:ascii="Bell MT" w:hAnsi="Bell MT"/>
          <w:sz w:val="26"/>
          <w:szCs w:val="26"/>
        </w:rPr>
        <w:t xml:space="preserve">What do you think of the LORD’s response? (v. 14) </w:t>
      </w:r>
      <w:proofErr w:type="gramStart"/>
      <w:r>
        <w:rPr>
          <w:rFonts w:ascii="Bell MT" w:hAnsi="Bell MT"/>
          <w:sz w:val="26"/>
          <w:szCs w:val="26"/>
        </w:rPr>
        <w:t>What</w:t>
      </w:r>
      <w:proofErr w:type="gramEnd"/>
      <w:r>
        <w:rPr>
          <w:rFonts w:ascii="Bell MT" w:hAnsi="Bell MT"/>
          <w:sz w:val="26"/>
          <w:szCs w:val="26"/>
        </w:rPr>
        <w:t xml:space="preserve"> is meant by the spitting reference?</w:t>
      </w:r>
    </w:p>
    <w:p w:rsidR="00710E69" w:rsidRPr="00710E69" w:rsidRDefault="00AF56E9" w:rsidP="008F721C">
      <w:pPr>
        <w:pStyle w:val="ListParagraph"/>
        <w:numPr>
          <w:ilvl w:val="0"/>
          <w:numId w:val="11"/>
        </w:numPr>
        <w:spacing w:after="0" w:line="240" w:lineRule="auto"/>
        <w:rPr>
          <w:rFonts w:ascii="Bell MT" w:hAnsi="Bell MT"/>
          <w:sz w:val="26"/>
          <w:szCs w:val="26"/>
        </w:rPr>
      </w:pPr>
      <w:r>
        <w:rPr>
          <w:rFonts w:ascii="Bell MT" w:hAnsi="Bell MT"/>
          <w:sz w:val="26"/>
          <w:szCs w:val="26"/>
        </w:rPr>
        <w:t>What dos</w:t>
      </w:r>
      <w:r w:rsidR="00710E69">
        <w:rPr>
          <w:rFonts w:ascii="Bell MT" w:hAnsi="Bell MT"/>
          <w:sz w:val="26"/>
          <w:szCs w:val="26"/>
        </w:rPr>
        <w:t xml:space="preserve"> </w:t>
      </w:r>
      <w:proofErr w:type="gramStart"/>
      <w:r w:rsidR="00710E69">
        <w:rPr>
          <w:rFonts w:ascii="Bell MT" w:hAnsi="Bell MT"/>
          <w:sz w:val="26"/>
          <w:szCs w:val="26"/>
        </w:rPr>
        <w:t>this story</w:t>
      </w:r>
      <w:proofErr w:type="gramEnd"/>
      <w:r w:rsidR="00710E69">
        <w:rPr>
          <w:rFonts w:ascii="Bell MT" w:hAnsi="Bell MT"/>
          <w:sz w:val="26"/>
          <w:szCs w:val="26"/>
        </w:rPr>
        <w:t xml:space="preserve"> teach us of justice and mercy?</w:t>
      </w:r>
    </w:p>
    <w:p w:rsidR="006A37DC" w:rsidRDefault="006A37DC" w:rsidP="008F721C">
      <w:pPr>
        <w:pStyle w:val="ListParagraph"/>
        <w:numPr>
          <w:ilvl w:val="0"/>
          <w:numId w:val="11"/>
        </w:numPr>
        <w:spacing w:after="0" w:line="240" w:lineRule="auto"/>
        <w:rPr>
          <w:rFonts w:ascii="Bell MT" w:hAnsi="Bell MT"/>
          <w:sz w:val="26"/>
          <w:szCs w:val="26"/>
        </w:rPr>
      </w:pPr>
      <w:r>
        <w:rPr>
          <w:rFonts w:ascii="Bell MT" w:hAnsi="Bell MT"/>
          <w:sz w:val="26"/>
          <w:szCs w:val="26"/>
        </w:rPr>
        <w:t>What attitude are we to have toward leaders in the Church? (</w:t>
      </w:r>
      <w:proofErr w:type="spellStart"/>
      <w:r>
        <w:rPr>
          <w:rFonts w:ascii="Bell MT" w:hAnsi="Bell MT"/>
          <w:sz w:val="26"/>
          <w:szCs w:val="26"/>
        </w:rPr>
        <w:t>Heb</w:t>
      </w:r>
      <w:proofErr w:type="spellEnd"/>
      <w:r>
        <w:rPr>
          <w:rFonts w:ascii="Bell MT" w:hAnsi="Bell MT"/>
          <w:sz w:val="26"/>
          <w:szCs w:val="26"/>
        </w:rPr>
        <w:t xml:space="preserve"> 13:17)</w:t>
      </w:r>
      <w:r w:rsidR="00710E69">
        <w:rPr>
          <w:rFonts w:ascii="Bell MT" w:hAnsi="Bell MT"/>
          <w:sz w:val="26"/>
          <w:szCs w:val="26"/>
        </w:rPr>
        <w:t xml:space="preserve"> How ought this </w:t>
      </w:r>
      <w:proofErr w:type="gramStart"/>
      <w:r w:rsidR="00710E69">
        <w:rPr>
          <w:rFonts w:ascii="Bell MT" w:hAnsi="Bell MT"/>
          <w:sz w:val="26"/>
          <w:szCs w:val="26"/>
        </w:rPr>
        <w:t>spirit</w:t>
      </w:r>
      <w:proofErr w:type="gramEnd"/>
      <w:r w:rsidR="00710E69">
        <w:rPr>
          <w:rFonts w:ascii="Bell MT" w:hAnsi="Bell MT"/>
          <w:sz w:val="26"/>
          <w:szCs w:val="26"/>
        </w:rPr>
        <w:t xml:space="preserve"> be extended to all Christians and people?</w:t>
      </w:r>
    </w:p>
    <w:p w:rsidR="00710E69" w:rsidRDefault="006A37DC" w:rsidP="008F721C">
      <w:pPr>
        <w:pStyle w:val="ListParagraph"/>
        <w:numPr>
          <w:ilvl w:val="0"/>
          <w:numId w:val="11"/>
        </w:numPr>
        <w:spacing w:after="0" w:line="240" w:lineRule="auto"/>
        <w:rPr>
          <w:rFonts w:ascii="Bell MT" w:hAnsi="Bell MT"/>
          <w:sz w:val="26"/>
          <w:szCs w:val="26"/>
        </w:rPr>
      </w:pPr>
      <w:r>
        <w:rPr>
          <w:rFonts w:ascii="Bell MT" w:hAnsi="Bell MT"/>
          <w:sz w:val="26"/>
          <w:szCs w:val="26"/>
        </w:rPr>
        <w:t>What ought we to do if we have a legitimate complaint or concern about a leader in the Church</w:t>
      </w:r>
      <w:r w:rsidR="00710E69">
        <w:rPr>
          <w:rFonts w:ascii="Bell MT" w:hAnsi="Bell MT"/>
          <w:sz w:val="26"/>
          <w:szCs w:val="26"/>
        </w:rPr>
        <w:t xml:space="preserve"> (1 </w:t>
      </w:r>
      <w:proofErr w:type="spellStart"/>
      <w:r w:rsidR="00710E69">
        <w:rPr>
          <w:rFonts w:ascii="Bell MT" w:hAnsi="Bell MT"/>
          <w:sz w:val="26"/>
          <w:szCs w:val="26"/>
        </w:rPr>
        <w:t>Ti</w:t>
      </w:r>
      <w:proofErr w:type="spellEnd"/>
      <w:r w:rsidR="00710E69">
        <w:rPr>
          <w:rFonts w:ascii="Bell MT" w:hAnsi="Bell MT"/>
          <w:sz w:val="26"/>
          <w:szCs w:val="26"/>
        </w:rPr>
        <w:t xml:space="preserve"> 5:19)</w:t>
      </w:r>
      <w:r>
        <w:rPr>
          <w:rFonts w:ascii="Bell MT" w:hAnsi="Bell MT"/>
          <w:sz w:val="26"/>
          <w:szCs w:val="26"/>
        </w:rPr>
        <w:t xml:space="preserve">? </w:t>
      </w:r>
    </w:p>
    <w:p w:rsidR="006A37DC" w:rsidRDefault="00710E69" w:rsidP="008F721C">
      <w:pPr>
        <w:pStyle w:val="ListParagraph"/>
        <w:numPr>
          <w:ilvl w:val="0"/>
          <w:numId w:val="11"/>
        </w:numPr>
        <w:spacing w:after="0" w:line="240" w:lineRule="auto"/>
        <w:rPr>
          <w:rFonts w:ascii="Bell MT" w:hAnsi="Bell MT"/>
          <w:sz w:val="26"/>
          <w:szCs w:val="26"/>
        </w:rPr>
      </w:pPr>
      <w:r>
        <w:rPr>
          <w:rFonts w:ascii="Bell MT" w:hAnsi="Bell MT"/>
          <w:sz w:val="26"/>
          <w:szCs w:val="26"/>
        </w:rPr>
        <w:t xml:space="preserve">What ought we to do if we have a complaint about someone in the Church </w:t>
      </w:r>
      <w:r w:rsidR="006A37DC">
        <w:rPr>
          <w:rFonts w:ascii="Bell MT" w:hAnsi="Bell MT"/>
          <w:sz w:val="26"/>
          <w:szCs w:val="26"/>
        </w:rPr>
        <w:t>(</w:t>
      </w:r>
      <w:r>
        <w:rPr>
          <w:rFonts w:ascii="Bell MT" w:hAnsi="Bell MT"/>
          <w:sz w:val="26"/>
          <w:szCs w:val="26"/>
        </w:rPr>
        <w:t>Mt 18: 15–17</w:t>
      </w:r>
      <w:r w:rsidR="006A37DC">
        <w:rPr>
          <w:rFonts w:ascii="Bell MT" w:hAnsi="Bell MT"/>
          <w:sz w:val="26"/>
          <w:szCs w:val="26"/>
        </w:rPr>
        <w:t>)</w:t>
      </w:r>
      <w:r>
        <w:rPr>
          <w:rFonts w:ascii="Bell MT" w:hAnsi="Bell MT"/>
          <w:sz w:val="26"/>
          <w:szCs w:val="26"/>
        </w:rPr>
        <w:t>? How can this wisdom be applied outside of the Church?</w:t>
      </w:r>
    </w:p>
    <w:p w:rsidR="006A37DC" w:rsidRDefault="006A37DC" w:rsidP="008F721C">
      <w:pPr>
        <w:pStyle w:val="ListParagraph"/>
        <w:numPr>
          <w:ilvl w:val="0"/>
          <w:numId w:val="11"/>
        </w:numPr>
        <w:spacing w:after="0" w:line="240" w:lineRule="auto"/>
        <w:rPr>
          <w:rFonts w:ascii="Bell MT" w:hAnsi="Bell MT"/>
          <w:sz w:val="26"/>
          <w:szCs w:val="26"/>
        </w:rPr>
      </w:pPr>
      <w:r>
        <w:rPr>
          <w:rFonts w:ascii="Bell MT" w:hAnsi="Bell MT"/>
          <w:sz w:val="26"/>
          <w:szCs w:val="26"/>
        </w:rPr>
        <w:t xml:space="preserve">Read the following verses on the subject of complaining: </w:t>
      </w:r>
      <w:r w:rsidR="000665DA">
        <w:rPr>
          <w:rFonts w:ascii="Bell MT" w:hAnsi="Bell MT"/>
          <w:sz w:val="26"/>
          <w:szCs w:val="26"/>
        </w:rPr>
        <w:t xml:space="preserve">Phil 2:14; </w:t>
      </w:r>
      <w:proofErr w:type="spellStart"/>
      <w:proofErr w:type="gramStart"/>
      <w:r w:rsidR="000665DA">
        <w:rPr>
          <w:rFonts w:ascii="Bell MT" w:hAnsi="Bell MT"/>
          <w:sz w:val="26"/>
          <w:szCs w:val="26"/>
        </w:rPr>
        <w:t>Ja</w:t>
      </w:r>
      <w:proofErr w:type="spellEnd"/>
      <w:proofErr w:type="gramEnd"/>
      <w:r w:rsidR="000665DA">
        <w:rPr>
          <w:rFonts w:ascii="Bell MT" w:hAnsi="Bell MT"/>
          <w:sz w:val="26"/>
          <w:szCs w:val="26"/>
        </w:rPr>
        <w:t xml:space="preserve"> 5:9; 1 Pet 4:9; 1 </w:t>
      </w:r>
      <w:proofErr w:type="spellStart"/>
      <w:r w:rsidR="000665DA">
        <w:rPr>
          <w:rFonts w:ascii="Bell MT" w:hAnsi="Bell MT"/>
          <w:sz w:val="26"/>
          <w:szCs w:val="26"/>
        </w:rPr>
        <w:t>Cor</w:t>
      </w:r>
      <w:proofErr w:type="spellEnd"/>
      <w:r w:rsidR="000665DA">
        <w:rPr>
          <w:rFonts w:ascii="Bell MT" w:hAnsi="Bell MT"/>
          <w:sz w:val="26"/>
          <w:szCs w:val="26"/>
        </w:rPr>
        <w:t xml:space="preserve"> 10:10; </w:t>
      </w:r>
      <w:proofErr w:type="spellStart"/>
      <w:r w:rsidR="000665DA">
        <w:rPr>
          <w:rFonts w:ascii="Bell MT" w:hAnsi="Bell MT"/>
          <w:sz w:val="26"/>
          <w:szCs w:val="26"/>
        </w:rPr>
        <w:t>Eph</w:t>
      </w:r>
      <w:proofErr w:type="spellEnd"/>
      <w:r w:rsidR="000665DA">
        <w:rPr>
          <w:rFonts w:ascii="Bell MT" w:hAnsi="Bell MT"/>
          <w:sz w:val="26"/>
          <w:szCs w:val="26"/>
        </w:rPr>
        <w:t xml:space="preserve"> 4:29.</w:t>
      </w:r>
    </w:p>
    <w:p w:rsidR="006A37DC" w:rsidRDefault="006A37DC" w:rsidP="008F721C">
      <w:pPr>
        <w:pStyle w:val="ListParagraph"/>
        <w:numPr>
          <w:ilvl w:val="0"/>
          <w:numId w:val="11"/>
        </w:numPr>
        <w:spacing w:after="0" w:line="240" w:lineRule="auto"/>
        <w:rPr>
          <w:rFonts w:ascii="Bell MT" w:hAnsi="Bell MT"/>
          <w:sz w:val="26"/>
          <w:szCs w:val="26"/>
        </w:rPr>
      </w:pPr>
      <w:r>
        <w:rPr>
          <w:rFonts w:ascii="Bell MT" w:hAnsi="Bell MT"/>
          <w:sz w:val="26"/>
          <w:szCs w:val="26"/>
        </w:rPr>
        <w:t>If someone persists in complaining or is a chronic complainer</w:t>
      </w:r>
      <w:r w:rsidR="000665DA">
        <w:rPr>
          <w:rFonts w:ascii="Bell MT" w:hAnsi="Bell MT"/>
          <w:sz w:val="26"/>
          <w:szCs w:val="26"/>
        </w:rPr>
        <w:t xml:space="preserve">, what is that a sign of? (see </w:t>
      </w:r>
      <w:proofErr w:type="spellStart"/>
      <w:r w:rsidR="000665DA">
        <w:rPr>
          <w:rFonts w:ascii="Bell MT" w:hAnsi="Bell MT"/>
          <w:sz w:val="26"/>
          <w:szCs w:val="26"/>
        </w:rPr>
        <w:t>Eph</w:t>
      </w:r>
      <w:proofErr w:type="spellEnd"/>
      <w:r w:rsidR="000665DA">
        <w:rPr>
          <w:rFonts w:ascii="Bell MT" w:hAnsi="Bell MT"/>
          <w:sz w:val="26"/>
          <w:szCs w:val="26"/>
        </w:rPr>
        <w:t xml:space="preserve"> 4:20–1)</w:t>
      </w:r>
    </w:p>
    <w:p w:rsidR="006A37DC" w:rsidRDefault="006A37DC" w:rsidP="008F721C">
      <w:pPr>
        <w:pStyle w:val="ListParagraph"/>
        <w:numPr>
          <w:ilvl w:val="0"/>
          <w:numId w:val="11"/>
        </w:numPr>
        <w:spacing w:after="0" w:line="240" w:lineRule="auto"/>
        <w:rPr>
          <w:rFonts w:ascii="Bell MT" w:hAnsi="Bell MT"/>
          <w:sz w:val="26"/>
          <w:szCs w:val="26"/>
        </w:rPr>
      </w:pPr>
      <w:r>
        <w:rPr>
          <w:rFonts w:ascii="Bell MT" w:hAnsi="Bell MT"/>
          <w:sz w:val="26"/>
          <w:szCs w:val="26"/>
        </w:rPr>
        <w:t>What effec</w:t>
      </w:r>
      <w:r w:rsidR="000665DA">
        <w:rPr>
          <w:rFonts w:ascii="Bell MT" w:hAnsi="Bell MT"/>
          <w:sz w:val="26"/>
          <w:szCs w:val="26"/>
        </w:rPr>
        <w:t>t does complaining have in the C</w:t>
      </w:r>
      <w:r>
        <w:rPr>
          <w:rFonts w:ascii="Bell MT" w:hAnsi="Bell MT"/>
          <w:sz w:val="26"/>
          <w:szCs w:val="26"/>
        </w:rPr>
        <w:t>hurch</w:t>
      </w:r>
      <w:r w:rsidR="000665DA">
        <w:rPr>
          <w:rFonts w:ascii="Bell MT" w:hAnsi="Bell MT"/>
          <w:sz w:val="26"/>
          <w:szCs w:val="26"/>
        </w:rPr>
        <w:t>?</w:t>
      </w:r>
    </w:p>
    <w:p w:rsidR="000665DA" w:rsidRPr="006A37DC" w:rsidRDefault="000665DA" w:rsidP="008F721C">
      <w:pPr>
        <w:pStyle w:val="ListParagraph"/>
        <w:numPr>
          <w:ilvl w:val="0"/>
          <w:numId w:val="11"/>
        </w:numPr>
        <w:spacing w:after="0" w:line="240" w:lineRule="auto"/>
        <w:rPr>
          <w:rFonts w:ascii="Bell MT" w:hAnsi="Bell MT"/>
          <w:sz w:val="26"/>
          <w:szCs w:val="26"/>
        </w:rPr>
      </w:pPr>
      <w:r>
        <w:rPr>
          <w:rFonts w:ascii="Bell MT" w:hAnsi="Bell MT"/>
          <w:sz w:val="26"/>
          <w:szCs w:val="26"/>
        </w:rPr>
        <w:t>What should we do if someone complains to us or we catch someone complaining?</w:t>
      </w:r>
    </w:p>
    <w:sectPr w:rsidR="000665DA" w:rsidRPr="006A37DC" w:rsidSect="00F35D8B">
      <w:pgSz w:w="15840" w:h="12240" w:orient="landscape" w:code="1"/>
      <w:pgMar w:top="720" w:right="389" w:bottom="426"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09A" w:rsidRDefault="000F009A" w:rsidP="00B05860">
      <w:pPr>
        <w:spacing w:after="0" w:line="240" w:lineRule="auto"/>
      </w:pPr>
      <w:r>
        <w:separator/>
      </w:r>
    </w:p>
  </w:endnote>
  <w:endnote w:type="continuationSeparator" w:id="0">
    <w:p w:rsidR="000F009A" w:rsidRDefault="000F009A"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09A" w:rsidRDefault="000F009A" w:rsidP="00B05860">
      <w:pPr>
        <w:spacing w:after="0" w:line="240" w:lineRule="auto"/>
      </w:pPr>
      <w:r>
        <w:separator/>
      </w:r>
    </w:p>
  </w:footnote>
  <w:footnote w:type="continuationSeparator" w:id="0">
    <w:p w:rsidR="000F009A" w:rsidRDefault="000F009A"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50A0"/>
    <w:multiLevelType w:val="hybridMultilevel"/>
    <w:tmpl w:val="998C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3D00D7"/>
    <w:multiLevelType w:val="hybridMultilevel"/>
    <w:tmpl w:val="75B298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E0D27E9"/>
    <w:multiLevelType w:val="hybridMultilevel"/>
    <w:tmpl w:val="A008F8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FA030B"/>
    <w:multiLevelType w:val="hybridMultilevel"/>
    <w:tmpl w:val="FE8E5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DD05BA0"/>
    <w:multiLevelType w:val="hybridMultilevel"/>
    <w:tmpl w:val="B3460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37165F"/>
    <w:multiLevelType w:val="hybridMultilevel"/>
    <w:tmpl w:val="F61647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5EC5127"/>
    <w:multiLevelType w:val="hybridMultilevel"/>
    <w:tmpl w:val="EE1EA5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2B67B3B"/>
    <w:multiLevelType w:val="hybridMultilevel"/>
    <w:tmpl w:val="C89EF5C4"/>
    <w:lvl w:ilvl="0" w:tplc="E4D8C722">
      <w:start w:val="1"/>
      <w:numFmt w:val="decimal"/>
      <w:lvlText w:val="%1."/>
      <w:lvlJc w:val="left"/>
      <w:pPr>
        <w:ind w:left="360" w:hanging="360"/>
      </w:pPr>
      <w:rPr>
        <w:i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3EF68D0"/>
    <w:multiLevelType w:val="hybridMultilevel"/>
    <w:tmpl w:val="60700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6FE525D"/>
    <w:multiLevelType w:val="hybridMultilevel"/>
    <w:tmpl w:val="DA4C29E0"/>
    <w:lvl w:ilvl="0" w:tplc="AB660D4C">
      <w:start w:val="1"/>
      <w:numFmt w:val="decimal"/>
      <w:lvlText w:val="%1."/>
      <w:lvlJc w:val="left"/>
      <w:pPr>
        <w:ind w:left="360" w:hanging="360"/>
      </w:pPr>
      <w:rPr>
        <w:i w:val="0"/>
      </w:rPr>
    </w:lvl>
    <w:lvl w:ilvl="1" w:tplc="E96EBC5A">
      <w:start w:val="1"/>
      <w:numFmt w:val="lowerLetter"/>
      <w:lvlText w:val="%2."/>
      <w:lvlJc w:val="left"/>
      <w:pPr>
        <w:ind w:left="1080" w:hanging="360"/>
      </w:pPr>
      <w:rPr>
        <w:i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A986C1E"/>
    <w:multiLevelType w:val="hybridMultilevel"/>
    <w:tmpl w:val="392836B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4"/>
  </w:num>
  <w:num w:numId="4">
    <w:abstractNumId w:val="2"/>
  </w:num>
  <w:num w:numId="5">
    <w:abstractNumId w:val="1"/>
  </w:num>
  <w:num w:numId="6">
    <w:abstractNumId w:val="8"/>
  </w:num>
  <w:num w:numId="7">
    <w:abstractNumId w:val="6"/>
  </w:num>
  <w:num w:numId="8">
    <w:abstractNumId w:val="3"/>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12A29"/>
    <w:rsid w:val="00013730"/>
    <w:rsid w:val="0003292E"/>
    <w:rsid w:val="00035B4D"/>
    <w:rsid w:val="000370A6"/>
    <w:rsid w:val="000665DA"/>
    <w:rsid w:val="0007776B"/>
    <w:rsid w:val="000A3862"/>
    <w:rsid w:val="000B103B"/>
    <w:rsid w:val="000B33E8"/>
    <w:rsid w:val="000B5874"/>
    <w:rsid w:val="000D512B"/>
    <w:rsid w:val="000F009A"/>
    <w:rsid w:val="00101DFB"/>
    <w:rsid w:val="00142051"/>
    <w:rsid w:val="001542D1"/>
    <w:rsid w:val="00170B58"/>
    <w:rsid w:val="00172826"/>
    <w:rsid w:val="00190D90"/>
    <w:rsid w:val="001A3838"/>
    <w:rsid w:val="001B7F94"/>
    <w:rsid w:val="001C152D"/>
    <w:rsid w:val="001C5287"/>
    <w:rsid w:val="001E77C7"/>
    <w:rsid w:val="001F43C1"/>
    <w:rsid w:val="00201A1C"/>
    <w:rsid w:val="00203871"/>
    <w:rsid w:val="00205627"/>
    <w:rsid w:val="00205F00"/>
    <w:rsid w:val="00206EBA"/>
    <w:rsid w:val="00207249"/>
    <w:rsid w:val="00227D8C"/>
    <w:rsid w:val="00252290"/>
    <w:rsid w:val="002566D9"/>
    <w:rsid w:val="0025670C"/>
    <w:rsid w:val="00296F63"/>
    <w:rsid w:val="002A4DF5"/>
    <w:rsid w:val="002B72A6"/>
    <w:rsid w:val="002C5D24"/>
    <w:rsid w:val="002D7AAA"/>
    <w:rsid w:val="002F224C"/>
    <w:rsid w:val="002F371B"/>
    <w:rsid w:val="0033333D"/>
    <w:rsid w:val="00350205"/>
    <w:rsid w:val="00367195"/>
    <w:rsid w:val="00376398"/>
    <w:rsid w:val="00391801"/>
    <w:rsid w:val="0039776C"/>
    <w:rsid w:val="003B00D6"/>
    <w:rsid w:val="003B65FF"/>
    <w:rsid w:val="003C5B52"/>
    <w:rsid w:val="003D5CD8"/>
    <w:rsid w:val="003D5F1C"/>
    <w:rsid w:val="003F35A9"/>
    <w:rsid w:val="003F68E2"/>
    <w:rsid w:val="00402F5D"/>
    <w:rsid w:val="00406C41"/>
    <w:rsid w:val="0042437A"/>
    <w:rsid w:val="00480ABA"/>
    <w:rsid w:val="00490046"/>
    <w:rsid w:val="00493F64"/>
    <w:rsid w:val="004A20F0"/>
    <w:rsid w:val="004A3B5B"/>
    <w:rsid w:val="004F06D9"/>
    <w:rsid w:val="00524F3E"/>
    <w:rsid w:val="0052577C"/>
    <w:rsid w:val="00553C3D"/>
    <w:rsid w:val="0056319F"/>
    <w:rsid w:val="0058351A"/>
    <w:rsid w:val="00597BF5"/>
    <w:rsid w:val="005A1743"/>
    <w:rsid w:val="005C6589"/>
    <w:rsid w:val="005D5574"/>
    <w:rsid w:val="005D580F"/>
    <w:rsid w:val="005D5DDC"/>
    <w:rsid w:val="005E53E4"/>
    <w:rsid w:val="005F15A0"/>
    <w:rsid w:val="00604D2C"/>
    <w:rsid w:val="006268DD"/>
    <w:rsid w:val="006331AE"/>
    <w:rsid w:val="00634873"/>
    <w:rsid w:val="00646441"/>
    <w:rsid w:val="00655130"/>
    <w:rsid w:val="006A0808"/>
    <w:rsid w:val="006A37DC"/>
    <w:rsid w:val="006F6EB6"/>
    <w:rsid w:val="00710E69"/>
    <w:rsid w:val="007119B8"/>
    <w:rsid w:val="00713EA5"/>
    <w:rsid w:val="00725495"/>
    <w:rsid w:val="00745E98"/>
    <w:rsid w:val="00772A78"/>
    <w:rsid w:val="00791CAD"/>
    <w:rsid w:val="00793ED8"/>
    <w:rsid w:val="007B034E"/>
    <w:rsid w:val="007D5FF5"/>
    <w:rsid w:val="007F7333"/>
    <w:rsid w:val="00812D63"/>
    <w:rsid w:val="00822EE5"/>
    <w:rsid w:val="008440E1"/>
    <w:rsid w:val="00861DE4"/>
    <w:rsid w:val="00862EA5"/>
    <w:rsid w:val="00871DF9"/>
    <w:rsid w:val="00895A38"/>
    <w:rsid w:val="008D4013"/>
    <w:rsid w:val="008F1DB1"/>
    <w:rsid w:val="008F6EBA"/>
    <w:rsid w:val="008F721C"/>
    <w:rsid w:val="00940951"/>
    <w:rsid w:val="00960A09"/>
    <w:rsid w:val="009846A9"/>
    <w:rsid w:val="009945AD"/>
    <w:rsid w:val="009B5038"/>
    <w:rsid w:val="009D5C2D"/>
    <w:rsid w:val="009E0DD2"/>
    <w:rsid w:val="009E0EF6"/>
    <w:rsid w:val="009E3B3F"/>
    <w:rsid w:val="009F1FD4"/>
    <w:rsid w:val="009F23F3"/>
    <w:rsid w:val="009F695A"/>
    <w:rsid w:val="00A03357"/>
    <w:rsid w:val="00A0612E"/>
    <w:rsid w:val="00A1656C"/>
    <w:rsid w:val="00A21A65"/>
    <w:rsid w:val="00A30235"/>
    <w:rsid w:val="00A57689"/>
    <w:rsid w:val="00A57BDC"/>
    <w:rsid w:val="00A71782"/>
    <w:rsid w:val="00A71D35"/>
    <w:rsid w:val="00A86016"/>
    <w:rsid w:val="00AD6AAB"/>
    <w:rsid w:val="00AE44FB"/>
    <w:rsid w:val="00AF358C"/>
    <w:rsid w:val="00AF56E9"/>
    <w:rsid w:val="00B05860"/>
    <w:rsid w:val="00B165CE"/>
    <w:rsid w:val="00B17685"/>
    <w:rsid w:val="00B25BEE"/>
    <w:rsid w:val="00B37F0D"/>
    <w:rsid w:val="00B46EF2"/>
    <w:rsid w:val="00B679B3"/>
    <w:rsid w:val="00B73154"/>
    <w:rsid w:val="00B744CF"/>
    <w:rsid w:val="00B7681D"/>
    <w:rsid w:val="00B84FD0"/>
    <w:rsid w:val="00BA5CE2"/>
    <w:rsid w:val="00BA7210"/>
    <w:rsid w:val="00BB55EF"/>
    <w:rsid w:val="00BB71B7"/>
    <w:rsid w:val="00BE02EB"/>
    <w:rsid w:val="00BF470F"/>
    <w:rsid w:val="00BF5070"/>
    <w:rsid w:val="00C1555C"/>
    <w:rsid w:val="00C22B45"/>
    <w:rsid w:val="00C37BEE"/>
    <w:rsid w:val="00C420A5"/>
    <w:rsid w:val="00C4460A"/>
    <w:rsid w:val="00C661E3"/>
    <w:rsid w:val="00C67C51"/>
    <w:rsid w:val="00C81A43"/>
    <w:rsid w:val="00C92852"/>
    <w:rsid w:val="00C96955"/>
    <w:rsid w:val="00CA70B1"/>
    <w:rsid w:val="00CB5E9E"/>
    <w:rsid w:val="00CC3054"/>
    <w:rsid w:val="00CC503C"/>
    <w:rsid w:val="00CC53B6"/>
    <w:rsid w:val="00CC6A5F"/>
    <w:rsid w:val="00CD7D8A"/>
    <w:rsid w:val="00CE5905"/>
    <w:rsid w:val="00D10C27"/>
    <w:rsid w:val="00D14A6B"/>
    <w:rsid w:val="00D31B77"/>
    <w:rsid w:val="00D4136C"/>
    <w:rsid w:val="00D663E5"/>
    <w:rsid w:val="00D70F36"/>
    <w:rsid w:val="00D921BC"/>
    <w:rsid w:val="00DE0D9F"/>
    <w:rsid w:val="00DE7AB7"/>
    <w:rsid w:val="00DF785C"/>
    <w:rsid w:val="00E1073F"/>
    <w:rsid w:val="00E26EBE"/>
    <w:rsid w:val="00E44BCA"/>
    <w:rsid w:val="00E530F6"/>
    <w:rsid w:val="00E54445"/>
    <w:rsid w:val="00E56022"/>
    <w:rsid w:val="00E605F7"/>
    <w:rsid w:val="00EA612B"/>
    <w:rsid w:val="00EC2510"/>
    <w:rsid w:val="00EC507D"/>
    <w:rsid w:val="00ED02A6"/>
    <w:rsid w:val="00ED6AE3"/>
    <w:rsid w:val="00EF1DF3"/>
    <w:rsid w:val="00EF7CF9"/>
    <w:rsid w:val="00F02789"/>
    <w:rsid w:val="00F16867"/>
    <w:rsid w:val="00F16F54"/>
    <w:rsid w:val="00F27E52"/>
    <w:rsid w:val="00F317DA"/>
    <w:rsid w:val="00F32DA2"/>
    <w:rsid w:val="00F3599C"/>
    <w:rsid w:val="00F35D8B"/>
    <w:rsid w:val="00F43F74"/>
    <w:rsid w:val="00F46BDC"/>
    <w:rsid w:val="00F533E3"/>
    <w:rsid w:val="00F81D6C"/>
    <w:rsid w:val="00F91DB4"/>
    <w:rsid w:val="00FA2783"/>
    <w:rsid w:val="00FA29BD"/>
    <w:rsid w:val="00FA3D98"/>
    <w:rsid w:val="00FA3E86"/>
    <w:rsid w:val="00FB1129"/>
    <w:rsid w:val="00FB349D"/>
    <w:rsid w:val="00FD30DC"/>
    <w:rsid w:val="00FD7D32"/>
    <w:rsid w:val="00FE03A8"/>
    <w:rsid w:val="00FE1EBF"/>
    <w:rsid w:val="00FF5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semiHidden/>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semiHidden/>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e.com/en-GB/videos/3021-numbers-the-bible-project"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co.uk/url?sa=i&amp;rct=j&amp;q=&amp;esrc=s&amp;source=images&amp;cd=&amp;ved=2ahUKEwib_MybyOfkAhXwdN8KHaU_CxIQjRx6BAgBEAQ&amp;url=https://clipartstation.com/kirchturm-clipart-11/&amp;psig=AOvVaw1FC859C82GqtrMmoMefyug&amp;ust=15693493941819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894F8-7719-4C9F-B674-1B110F1A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8</cp:revision>
  <cp:lastPrinted>2020-02-12T16:30:00Z</cp:lastPrinted>
  <dcterms:created xsi:type="dcterms:W3CDTF">2020-03-10T23:53:00Z</dcterms:created>
  <dcterms:modified xsi:type="dcterms:W3CDTF">2020-03-11T02:11:00Z</dcterms:modified>
</cp:coreProperties>
</file>