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291DC8" w:rsidP="00291DC8">
      <w:pPr>
        <w:pBdr>
          <w:bottom w:val="single" w:sz="12" w:space="0" w:color="auto"/>
        </w:pBdr>
        <w:rPr>
          <w:sz w:val="4"/>
          <w:szCs w:val="4"/>
        </w:rPr>
      </w:pP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5CEBD3A" wp14:editId="773E3268">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32C" w:rsidRPr="005D580F" w:rsidRDefault="003C432C" w:rsidP="005D580F">
                            <w:pPr>
                              <w:jc w:val="center"/>
                              <w:rPr>
                                <w:rFonts w:ascii="Berlin Sans FB" w:hAnsi="Berlin Sans FB"/>
                                <w:i/>
                                <w:sz w:val="28"/>
                                <w:szCs w:val="28"/>
                              </w:rPr>
                            </w:pPr>
                            <w:r>
                              <w:rPr>
                                <w:rFonts w:ascii="Berlin Sans FB" w:hAnsi="Berlin Sans FB"/>
                                <w:i/>
                                <w:sz w:val="28"/>
                                <w:szCs w:val="28"/>
                              </w:rPr>
                              <w:t xml:space="preserve">     August 1</w:t>
                            </w:r>
                            <w:r w:rsidR="007924A6">
                              <w:rPr>
                                <w:rFonts w:ascii="Berlin Sans FB" w:hAnsi="Berlin Sans FB"/>
                                <w:i/>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" fillcolor="white [3201]" stroked="f" strokeweight=".5pt">
                <v:textbox>
                  <w:txbxContent>
                    <w:p w:rsidR="003C432C" w:rsidRPr="005D580F" w:rsidRDefault="003C432C" w:rsidP="005D580F">
                      <w:pPr>
                        <w:jc w:val="center"/>
                        <w:rPr>
                          <w:rFonts w:ascii="Berlin Sans FB" w:hAnsi="Berlin Sans FB"/>
                          <w:i/>
                          <w:sz w:val="28"/>
                          <w:szCs w:val="28"/>
                        </w:rPr>
                      </w:pPr>
                      <w:r>
                        <w:rPr>
                          <w:rFonts w:ascii="Berlin Sans FB" w:hAnsi="Berlin Sans FB"/>
                          <w:i/>
                          <w:sz w:val="28"/>
                          <w:szCs w:val="28"/>
                        </w:rPr>
                        <w:t xml:space="preserve">     August 1</w:t>
                      </w:r>
                      <w:r w:rsidR="007924A6">
                        <w:rPr>
                          <w:rFonts w:ascii="Berlin Sans FB" w:hAnsi="Berlin Sans FB"/>
                          <w:i/>
                          <w:sz w:val="28"/>
                          <w:szCs w:val="28"/>
                        </w:rPr>
                        <w:t>8</w:t>
                      </w:r>
                    </w:p>
                  </w:txbxContent>
                </v:textbox>
              </v:shape>
            </w:pict>
          </mc:Fallback>
        </mc:AlternateContent>
      </w:r>
      <w:r>
        <w:rPr>
          <w:noProof/>
          <w:color w:val="0000FF"/>
          <w:lang w:eastAsia="en-GB"/>
        </w:rPr>
        <mc:AlternateContent>
          <mc:Choice Requires="wps">
            <w:drawing>
              <wp:anchor distT="0" distB="0" distL="114300" distR="114300" simplePos="0" relativeHeight="251660288" behindDoc="1" locked="0" layoutInCell="1" allowOverlap="1" wp14:anchorId="2820C5E8" wp14:editId="0C550E28">
                <wp:simplePos x="0" y="0"/>
                <wp:positionH relativeFrom="margin">
                  <wp:posOffset>1052830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32C" w:rsidRDefault="003C432C" w:rsidP="00291DC8">
                            <w:pPr>
                              <w:spacing w:after="0" w:line="240" w:lineRule="auto"/>
                              <w:jc w:val="center"/>
                              <w:rPr>
                                <w:rFonts w:ascii="Britannic Bold" w:hAnsi="Britannic Bold"/>
                                <w:sz w:val="30"/>
                                <w:szCs w:val="30"/>
                              </w:rPr>
                            </w:pPr>
                          </w:p>
                          <w:p w:rsidR="003C432C" w:rsidRPr="004D24C5" w:rsidRDefault="003C432C" w:rsidP="004E0337">
                            <w:pPr>
                              <w:spacing w:after="0" w:line="240" w:lineRule="auto"/>
                              <w:jc w:val="center"/>
                              <w:rPr>
                                <w:rFonts w:ascii="Britannic Bold" w:hAnsi="Britannic Bold"/>
                                <w:sz w:val="30"/>
                                <w:szCs w:val="30"/>
                              </w:rPr>
                            </w:pPr>
                            <w:r>
                              <w:rPr>
                                <w:rFonts w:ascii="Britannic Bold" w:hAnsi="Britannic Bold"/>
                                <w:sz w:val="30"/>
                                <w:szCs w:val="30"/>
                              </w:rPr>
                              <w:t xml:space="preserve">Ro </w:t>
                            </w:r>
                            <w:r w:rsidR="007924A6">
                              <w:rPr>
                                <w:rFonts w:ascii="Britannic Bold" w:hAnsi="Britannic Bold"/>
                                <w:sz w:val="30"/>
                                <w:szCs w:val="30"/>
                              </w:rPr>
                              <w:t>14:13–23—Stumbling Blocks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2.9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KHjAIAAJE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" fillcolor="white [3201]" stroked="f" strokeweight=".5pt">
                <v:textbox>
                  <w:txbxContent>
                    <w:p w:rsidR="003C432C" w:rsidRDefault="003C432C" w:rsidP="00291DC8">
                      <w:pPr>
                        <w:spacing w:after="0" w:line="240" w:lineRule="auto"/>
                        <w:jc w:val="center"/>
                        <w:rPr>
                          <w:rFonts w:ascii="Britannic Bold" w:hAnsi="Britannic Bold"/>
                          <w:sz w:val="30"/>
                          <w:szCs w:val="30"/>
                        </w:rPr>
                      </w:pPr>
                    </w:p>
                    <w:p w:rsidR="003C432C" w:rsidRPr="004D24C5" w:rsidRDefault="003C432C" w:rsidP="004E0337">
                      <w:pPr>
                        <w:spacing w:after="0" w:line="240" w:lineRule="auto"/>
                        <w:jc w:val="center"/>
                        <w:rPr>
                          <w:rFonts w:ascii="Britannic Bold" w:hAnsi="Britannic Bold"/>
                          <w:sz w:val="30"/>
                          <w:szCs w:val="30"/>
                        </w:rPr>
                      </w:pPr>
                      <w:r>
                        <w:rPr>
                          <w:rFonts w:ascii="Britannic Bold" w:hAnsi="Britannic Bold"/>
                          <w:sz w:val="30"/>
                          <w:szCs w:val="30"/>
                        </w:rPr>
                        <w:t xml:space="preserve">Ro </w:t>
                      </w:r>
                      <w:r w:rsidR="007924A6">
                        <w:rPr>
                          <w:rFonts w:ascii="Britannic Bold" w:hAnsi="Britannic Bold"/>
                          <w:sz w:val="30"/>
                          <w:szCs w:val="30"/>
                        </w:rPr>
                        <w:t>14:13–23—Stumbling Blocks</w:t>
                      </w:r>
                    </w:p>
                  </w:txbxContent>
                </v:textbox>
                <w10:wrap anchorx="margin" anchory="margin"/>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4B1A6D" w:rsidRPr="00B22420" w:rsidRDefault="00D11DC8" w:rsidP="00C147A3">
      <w:pPr>
        <w:spacing w:after="0" w:line="240" w:lineRule="auto"/>
        <w:rPr>
          <w:rStyle w:val="Hyperlink"/>
          <w:rFonts w:ascii="Bell MT" w:hAnsi="Bell MT"/>
          <w:sz w:val="26"/>
          <w:szCs w:val="26"/>
        </w:rPr>
      </w:pPr>
      <w:r>
        <w:rPr>
          <w:rFonts w:ascii="Bell MT" w:hAnsi="Bell MT"/>
          <w:b/>
          <w:sz w:val="26"/>
          <w:szCs w:val="26"/>
        </w:rPr>
        <w:t>OVERVIEW</w:t>
      </w:r>
      <w:r w:rsidR="004B1A6D" w:rsidRPr="00D23C9F">
        <w:rPr>
          <w:rFonts w:ascii="Bell MT" w:hAnsi="Bell MT"/>
          <w:b/>
          <w:sz w:val="26"/>
          <w:szCs w:val="26"/>
        </w:rPr>
        <w:t>:</w:t>
      </w:r>
      <w:r w:rsidR="004B1A6D" w:rsidRPr="000939FB">
        <w:rPr>
          <w:rFonts w:ascii="Bell MT" w:hAnsi="Bell MT"/>
          <w:sz w:val="26"/>
          <w:szCs w:val="26"/>
        </w:rPr>
        <w:t xml:space="preserve"> </w:t>
      </w:r>
      <w:r w:rsidR="00B22420">
        <w:rPr>
          <w:rFonts w:ascii="Bell MT" w:hAnsi="Bell MT" w:cs="Times New Roman"/>
          <w:sz w:val="26"/>
          <w:szCs w:val="26"/>
        </w:rPr>
        <w:fldChar w:fldCharType="begin"/>
      </w:r>
      <w:r w:rsidR="008374E8">
        <w:rPr>
          <w:rFonts w:ascii="Bell MT" w:hAnsi="Bell MT" w:cs="Times New Roman"/>
          <w:sz w:val="26"/>
          <w:szCs w:val="26"/>
        </w:rPr>
        <w:instrText>HYPERLINK "https://www.youtube.com/watch?v=0SVTl4Xa5fY"</w:instrText>
      </w:r>
      <w:r w:rsidR="00B22420">
        <w:rPr>
          <w:rFonts w:ascii="Bell MT" w:hAnsi="Bell MT" w:cs="Times New Roman"/>
          <w:sz w:val="26"/>
          <w:szCs w:val="26"/>
        </w:rPr>
        <w:fldChar w:fldCharType="separate"/>
      </w:r>
      <w:r w:rsidR="00B22420" w:rsidRPr="00B22420">
        <w:rPr>
          <w:rStyle w:val="Hyperlink"/>
          <w:rFonts w:ascii="Bell MT" w:hAnsi="Bell MT" w:cs="Times New Roman"/>
          <w:sz w:val="26"/>
          <w:szCs w:val="26"/>
        </w:rPr>
        <w:t>Romans</w:t>
      </w:r>
      <w:r w:rsidR="00AA3B0C">
        <w:rPr>
          <w:rStyle w:val="Hyperlink"/>
          <w:rFonts w:ascii="Bell MT" w:hAnsi="Bell MT"/>
          <w:sz w:val="26"/>
          <w:szCs w:val="26"/>
        </w:rPr>
        <w:t xml:space="preserve"> (5–16</w:t>
      </w:r>
      <w:r w:rsidR="00B22420" w:rsidRPr="00B22420">
        <w:rPr>
          <w:rStyle w:val="Hyperlink"/>
          <w:rFonts w:ascii="Bell MT" w:hAnsi="Bell MT"/>
          <w:sz w:val="26"/>
          <w:szCs w:val="26"/>
        </w:rPr>
        <w:t>)</w:t>
      </w:r>
      <w:r w:rsidR="00242A24" w:rsidRPr="00B22420">
        <w:rPr>
          <w:rStyle w:val="Hyperlink"/>
          <w:rFonts w:ascii="Bell MT" w:hAnsi="Bell MT" w:cs="Times New Roman"/>
          <w:sz w:val="26"/>
          <w:szCs w:val="26"/>
        </w:rPr>
        <w:t xml:space="preserve"> </w:t>
      </w:r>
    </w:p>
    <w:p w:rsidR="004B1A6D" w:rsidRPr="00D23C9F" w:rsidRDefault="00B22420" w:rsidP="00C147A3">
      <w:pPr>
        <w:spacing w:after="0" w:line="240" w:lineRule="auto"/>
        <w:rPr>
          <w:rFonts w:ascii="Bell MT" w:hAnsi="Bell MT"/>
          <w:sz w:val="10"/>
          <w:szCs w:val="10"/>
        </w:rPr>
      </w:pPr>
      <w:r>
        <w:rPr>
          <w:rFonts w:ascii="Bell MT" w:hAnsi="Bell MT" w:cs="Times New Roman"/>
          <w:sz w:val="26"/>
          <w:szCs w:val="26"/>
        </w:rPr>
        <w:fldChar w:fldCharType="end"/>
      </w:r>
    </w:p>
    <w:p w:rsidR="00E756CC" w:rsidRDefault="00B129E6" w:rsidP="007924A6">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7924A6" w:rsidRPr="007924A6">
        <w:rPr>
          <w:rFonts w:ascii="Bell MT" w:hAnsi="Bell MT"/>
          <w:sz w:val="26"/>
          <w:szCs w:val="26"/>
        </w:rPr>
        <w:t xml:space="preserve">We’ve seen how Roman’s fits together into one unified hole. Beginning in Ro 12:1 Paul begins to address righteous living in light of the Gospel, or Christian living. </w:t>
      </w:r>
      <w:r w:rsidR="007924A6">
        <w:rPr>
          <w:rFonts w:ascii="Bell MT" w:hAnsi="Bell MT"/>
          <w:sz w:val="26"/>
          <w:szCs w:val="26"/>
        </w:rPr>
        <w:t xml:space="preserve">As Christianity is corporate and not merely individual, much of this discussion centres </w:t>
      </w:r>
      <w:proofErr w:type="gramStart"/>
      <w:r w:rsidR="007924A6">
        <w:rPr>
          <w:rFonts w:ascii="Bell MT" w:hAnsi="Bell MT"/>
          <w:sz w:val="26"/>
          <w:szCs w:val="26"/>
        </w:rPr>
        <w:t>around</w:t>
      </w:r>
      <w:proofErr w:type="gramEnd"/>
      <w:r w:rsidR="007924A6">
        <w:rPr>
          <w:rFonts w:ascii="Bell MT" w:hAnsi="Bell MT"/>
          <w:sz w:val="26"/>
          <w:szCs w:val="26"/>
        </w:rPr>
        <w:t xml:space="preserve"> the corporate Christian life, as it does in today’s reading about stumbling blocks. </w:t>
      </w:r>
    </w:p>
    <w:p w:rsidR="005170B1" w:rsidRPr="00027B75" w:rsidRDefault="005170B1" w:rsidP="004B1A6D">
      <w:pPr>
        <w:spacing w:after="0" w:line="240" w:lineRule="auto"/>
        <w:rPr>
          <w:rFonts w:ascii="Bell MT" w:hAnsi="Bell MT"/>
          <w:b/>
          <w:color w:val="FF0000"/>
          <w:sz w:val="12"/>
          <w:szCs w:val="12"/>
        </w:rPr>
      </w:pPr>
    </w:p>
    <w:p w:rsidR="004B1A6D" w:rsidRDefault="00B129E6" w:rsidP="00E319FF">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r w:rsidR="00A24967">
        <w:rPr>
          <w:rFonts w:ascii="Bell MT" w:hAnsi="Bell MT"/>
          <w:sz w:val="26"/>
          <w:szCs w:val="26"/>
        </w:rPr>
        <w:t>Ro</w:t>
      </w:r>
      <w:r w:rsidR="007924A6">
        <w:rPr>
          <w:rFonts w:ascii="Bell MT" w:hAnsi="Bell MT"/>
          <w:sz w:val="26"/>
          <w:szCs w:val="26"/>
        </w:rPr>
        <w:t xml:space="preserve"> 12:1–2</w:t>
      </w:r>
      <w:r w:rsidR="00027B75" w:rsidRPr="00DE74AA">
        <w:rPr>
          <w:rFonts w:ascii="Bell MT" w:hAnsi="Bell MT"/>
          <w:sz w:val="26"/>
          <w:szCs w:val="26"/>
        </w:rPr>
        <w:t>)</w:t>
      </w:r>
    </w:p>
    <w:p w:rsidR="007924A6" w:rsidRDefault="00A24B39" w:rsidP="007924A6">
      <w:pPr>
        <w:pStyle w:val="ListParagraph"/>
        <w:numPr>
          <w:ilvl w:val="0"/>
          <w:numId w:val="46"/>
        </w:numPr>
        <w:spacing w:after="0" w:line="240" w:lineRule="auto"/>
        <w:rPr>
          <w:rFonts w:ascii="Bell MT" w:hAnsi="Bell MT"/>
          <w:sz w:val="26"/>
          <w:szCs w:val="26"/>
        </w:rPr>
      </w:pPr>
      <w:r>
        <w:rPr>
          <w:rFonts w:ascii="Bell MT" w:hAnsi="Bell MT"/>
          <w:sz w:val="26"/>
          <w:szCs w:val="26"/>
        </w:rPr>
        <w:t>Why does Paul exhort/appeal to the Romans, and for what?</w:t>
      </w:r>
    </w:p>
    <w:p w:rsidR="00A24B39" w:rsidRDefault="00A24B39" w:rsidP="007924A6">
      <w:pPr>
        <w:pStyle w:val="ListParagraph"/>
        <w:numPr>
          <w:ilvl w:val="0"/>
          <w:numId w:val="46"/>
        </w:numPr>
        <w:spacing w:after="0" w:line="240" w:lineRule="auto"/>
        <w:rPr>
          <w:rFonts w:ascii="Bell MT" w:hAnsi="Bell MT"/>
          <w:sz w:val="26"/>
          <w:szCs w:val="26"/>
        </w:rPr>
      </w:pPr>
      <w:r>
        <w:rPr>
          <w:rFonts w:ascii="Bell MT" w:hAnsi="Bell MT"/>
          <w:sz w:val="26"/>
          <w:szCs w:val="26"/>
        </w:rPr>
        <w:t>How does “therefore” function as a turning point in Romans? What does it connect?</w:t>
      </w:r>
    </w:p>
    <w:p w:rsidR="00A24B39" w:rsidRDefault="00A24B39" w:rsidP="007924A6">
      <w:pPr>
        <w:pStyle w:val="ListParagraph"/>
        <w:numPr>
          <w:ilvl w:val="0"/>
          <w:numId w:val="46"/>
        </w:numPr>
        <w:spacing w:after="0" w:line="240" w:lineRule="auto"/>
        <w:rPr>
          <w:rFonts w:ascii="Bell MT" w:hAnsi="Bell MT"/>
          <w:sz w:val="26"/>
          <w:szCs w:val="26"/>
        </w:rPr>
      </w:pPr>
      <w:r>
        <w:rPr>
          <w:rFonts w:ascii="Bell MT" w:hAnsi="Bell MT"/>
          <w:sz w:val="26"/>
          <w:szCs w:val="26"/>
        </w:rPr>
        <w:t>What is the world and how does it mould/pressure people into conformity?</w:t>
      </w:r>
    </w:p>
    <w:p w:rsidR="00A24B39" w:rsidRPr="007924A6" w:rsidRDefault="00A24B39" w:rsidP="007924A6">
      <w:pPr>
        <w:pStyle w:val="ListParagraph"/>
        <w:numPr>
          <w:ilvl w:val="0"/>
          <w:numId w:val="46"/>
        </w:numPr>
        <w:spacing w:after="0" w:line="240" w:lineRule="auto"/>
        <w:rPr>
          <w:rFonts w:ascii="Bell MT" w:hAnsi="Bell MT"/>
          <w:sz w:val="26"/>
          <w:szCs w:val="26"/>
        </w:rPr>
      </w:pPr>
      <w:r>
        <w:rPr>
          <w:rFonts w:ascii="Bell MT" w:hAnsi="Bell MT"/>
          <w:sz w:val="26"/>
          <w:szCs w:val="26"/>
        </w:rPr>
        <w:t>What is antidote to this for the Christian? How can we be transformed rather than conformed?</w:t>
      </w:r>
    </w:p>
    <w:p w:rsidR="00A24967" w:rsidRPr="00E319FF" w:rsidRDefault="00A24967" w:rsidP="00A24967">
      <w:pPr>
        <w:pStyle w:val="ListParagraph"/>
        <w:spacing w:after="0" w:line="240" w:lineRule="auto"/>
        <w:ind w:left="360"/>
        <w:rPr>
          <w:rFonts w:ascii="Bell MT" w:hAnsi="Bell MT" w:cs="Times New Roman"/>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7924A6">
        <w:rPr>
          <w:rFonts w:ascii="Bell MT" w:hAnsi="Bell MT" w:cs="Times New Roman"/>
          <w:sz w:val="26"/>
          <w:szCs w:val="26"/>
        </w:rPr>
        <w:t>Ro 14:13–23</w:t>
      </w:r>
    </w:p>
    <w:p w:rsidR="0078237C" w:rsidRPr="009C33DA" w:rsidRDefault="0078237C" w:rsidP="00A4584A">
      <w:pPr>
        <w:spacing w:after="0" w:line="240" w:lineRule="auto"/>
        <w:rPr>
          <w:rFonts w:ascii="Bell MT" w:hAnsi="Bell MT" w:cs="Times New Roman"/>
          <w:sz w:val="12"/>
          <w:szCs w:val="12"/>
        </w:rPr>
      </w:pPr>
    </w:p>
    <w:p w:rsidR="00A4235D" w:rsidRDefault="002D4478" w:rsidP="00F24421">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A4235D" w:rsidRPr="00E549AB">
        <w:rPr>
          <w:rFonts w:ascii="Bell MT" w:hAnsi="Bell MT" w:cs="Times New Roman"/>
          <w:b/>
          <w:sz w:val="26"/>
          <w:szCs w:val="26"/>
        </w:rPr>
        <w:t xml:space="preserve">: </w:t>
      </w:r>
    </w:p>
    <w:p w:rsidR="00A24B39" w:rsidRPr="00A24B39" w:rsidRDefault="00A24B39" w:rsidP="007924A6">
      <w:pPr>
        <w:pStyle w:val="ListParagraph"/>
        <w:numPr>
          <w:ilvl w:val="0"/>
          <w:numId w:val="44"/>
        </w:numPr>
        <w:spacing w:after="0" w:line="240" w:lineRule="auto"/>
        <w:rPr>
          <w:rFonts w:ascii="Bell MT" w:hAnsi="Bell MT" w:cs="Times New Roman"/>
          <w:b/>
          <w:i/>
          <w:sz w:val="12"/>
          <w:szCs w:val="12"/>
        </w:rPr>
      </w:pPr>
      <w:r w:rsidRPr="00A24B39">
        <w:rPr>
          <w:rFonts w:ascii="Bell MT" w:hAnsi="Bell MT" w:cs="Times New Roman"/>
          <w:i/>
          <w:sz w:val="26"/>
          <w:szCs w:val="26"/>
        </w:rPr>
        <w:t xml:space="preserve">14:1–12- Paul addresses the issue of judgement, quarrelling over mere opinion rather than agreeing in what God has clearly revealed as true (this centred </w:t>
      </w:r>
      <w:proofErr w:type="gramStart"/>
      <w:r w:rsidRPr="00A24B39">
        <w:rPr>
          <w:rFonts w:ascii="Bell MT" w:hAnsi="Bell MT" w:cs="Times New Roman"/>
          <w:i/>
          <w:sz w:val="26"/>
          <w:szCs w:val="26"/>
        </w:rPr>
        <w:t>around</w:t>
      </w:r>
      <w:proofErr w:type="gramEnd"/>
      <w:r w:rsidRPr="00A24B39">
        <w:rPr>
          <w:rFonts w:ascii="Bell MT" w:hAnsi="Bell MT" w:cs="Times New Roman"/>
          <w:i/>
          <w:sz w:val="26"/>
          <w:szCs w:val="26"/>
        </w:rPr>
        <w:t xml:space="preserve"> food and ceremony).</w:t>
      </w:r>
    </w:p>
    <w:p w:rsidR="003E4D4F" w:rsidRPr="003E4D4F" w:rsidRDefault="003E4D4F" w:rsidP="003E4D4F">
      <w:pPr>
        <w:pStyle w:val="ListParagraph"/>
        <w:numPr>
          <w:ilvl w:val="0"/>
          <w:numId w:val="44"/>
        </w:numPr>
        <w:spacing w:after="0" w:line="240" w:lineRule="auto"/>
        <w:rPr>
          <w:rFonts w:ascii="Bell MT" w:hAnsi="Bell MT" w:cs="Times New Roman"/>
          <w:b/>
          <w:i/>
          <w:sz w:val="12"/>
          <w:szCs w:val="12"/>
        </w:rPr>
      </w:pPr>
      <w:r w:rsidRPr="003E4D4F">
        <w:rPr>
          <w:rFonts w:ascii="Bell MT" w:hAnsi="Bell MT" w:cs="Times New Roman"/>
          <w:i/>
          <w:sz w:val="26"/>
          <w:szCs w:val="26"/>
        </w:rPr>
        <w:t>Who do you think the strong/mature and the weak/immature may have been?</w:t>
      </w:r>
    </w:p>
    <w:p w:rsidR="00A24B39" w:rsidRPr="00383A50" w:rsidRDefault="00A24B39" w:rsidP="007924A6">
      <w:pPr>
        <w:pStyle w:val="ListParagraph"/>
        <w:numPr>
          <w:ilvl w:val="0"/>
          <w:numId w:val="44"/>
        </w:numPr>
        <w:spacing w:after="0" w:line="240" w:lineRule="auto"/>
        <w:rPr>
          <w:rFonts w:ascii="Bell MT" w:hAnsi="Bell MT" w:cs="Times New Roman"/>
          <w:b/>
          <w:sz w:val="12"/>
          <w:szCs w:val="12"/>
        </w:rPr>
      </w:pPr>
      <w:r w:rsidRPr="00A24B39">
        <w:rPr>
          <w:rFonts w:ascii="Bell MT" w:hAnsi="Bell MT" w:cs="Times New Roman"/>
          <w:i/>
          <w:sz w:val="26"/>
          <w:szCs w:val="26"/>
        </w:rPr>
        <w:t xml:space="preserve">Judgement can mean two things: a) passing moral/legal decision, b) evaluation or discernment. </w:t>
      </w:r>
      <w:r w:rsidR="004761C9">
        <w:rPr>
          <w:rFonts w:ascii="Bell MT" w:hAnsi="Bell MT" w:cs="Times New Roman"/>
          <w:i/>
          <w:sz w:val="26"/>
          <w:szCs w:val="26"/>
        </w:rPr>
        <w:t>Compare Jesus’ differentiation in</w:t>
      </w:r>
      <w:r w:rsidR="00383A50">
        <w:rPr>
          <w:rFonts w:ascii="Bell MT" w:hAnsi="Bell MT" w:cs="Times New Roman"/>
          <w:i/>
          <w:sz w:val="26"/>
          <w:szCs w:val="26"/>
        </w:rPr>
        <w:t xml:space="preserve"> Mt 7:1 </w:t>
      </w:r>
      <w:r w:rsidRPr="00A24B39">
        <w:rPr>
          <w:rFonts w:ascii="Bell MT" w:hAnsi="Bell MT" w:cs="Times New Roman"/>
          <w:i/>
          <w:sz w:val="26"/>
          <w:szCs w:val="26"/>
        </w:rPr>
        <w:t>and</w:t>
      </w:r>
      <w:r w:rsidR="004761C9">
        <w:rPr>
          <w:rFonts w:ascii="Bell MT" w:hAnsi="Bell MT" w:cs="Times New Roman"/>
          <w:i/>
          <w:sz w:val="26"/>
          <w:szCs w:val="26"/>
        </w:rPr>
        <w:t xml:space="preserve"> then in</w:t>
      </w:r>
      <w:r w:rsidRPr="00A24B39">
        <w:rPr>
          <w:rFonts w:ascii="Bell MT" w:hAnsi="Bell MT" w:cs="Times New Roman"/>
          <w:i/>
          <w:sz w:val="26"/>
          <w:szCs w:val="26"/>
        </w:rPr>
        <w:t xml:space="preserve"> </w:t>
      </w:r>
      <w:r w:rsidR="00383A50">
        <w:rPr>
          <w:rFonts w:ascii="Bell MT" w:hAnsi="Bell MT" w:cs="Times New Roman"/>
          <w:i/>
          <w:sz w:val="26"/>
          <w:szCs w:val="26"/>
        </w:rPr>
        <w:t>Mt 7:6</w:t>
      </w:r>
      <w:r w:rsidRPr="00A24B39">
        <w:rPr>
          <w:rFonts w:ascii="Bell MT" w:hAnsi="Bell MT" w:cs="Times New Roman"/>
          <w:i/>
          <w:sz w:val="26"/>
          <w:szCs w:val="26"/>
        </w:rPr>
        <w:t xml:space="preserve"> and </w:t>
      </w:r>
      <w:proofErr w:type="spellStart"/>
      <w:r w:rsidR="00383A50">
        <w:rPr>
          <w:rFonts w:ascii="Bell MT" w:hAnsi="Bell MT" w:cs="Times New Roman"/>
          <w:i/>
          <w:sz w:val="26"/>
          <w:szCs w:val="26"/>
        </w:rPr>
        <w:t>Jn</w:t>
      </w:r>
      <w:proofErr w:type="spellEnd"/>
      <w:r w:rsidR="00383A50">
        <w:rPr>
          <w:rFonts w:ascii="Bell MT" w:hAnsi="Bell MT" w:cs="Times New Roman"/>
          <w:i/>
          <w:sz w:val="26"/>
          <w:szCs w:val="26"/>
        </w:rPr>
        <w:t xml:space="preserve"> 7:24</w:t>
      </w:r>
      <w:r w:rsidR="004761C9">
        <w:rPr>
          <w:rFonts w:ascii="Bell MT" w:hAnsi="Bell MT" w:cs="Times New Roman"/>
          <w:i/>
          <w:sz w:val="26"/>
          <w:szCs w:val="26"/>
        </w:rPr>
        <w:t xml:space="preserve">. Even Paul said </w:t>
      </w:r>
      <w:r w:rsidRPr="00A24B39">
        <w:rPr>
          <w:rFonts w:ascii="Bell MT" w:hAnsi="Bell MT" w:cs="Times New Roman"/>
          <w:i/>
          <w:sz w:val="26"/>
          <w:szCs w:val="26"/>
        </w:rPr>
        <w:t>Ro 12:9b (certainly judg</w:t>
      </w:r>
      <w:r w:rsidR="004761C9">
        <w:rPr>
          <w:rFonts w:ascii="Bell MT" w:hAnsi="Bell MT" w:cs="Times New Roman"/>
          <w:i/>
          <w:sz w:val="26"/>
          <w:szCs w:val="26"/>
        </w:rPr>
        <w:t xml:space="preserve">ement is required to do that). </w:t>
      </w:r>
      <w:r w:rsidR="004761C9" w:rsidRPr="004761C9">
        <w:rPr>
          <w:rFonts w:ascii="Bell MT" w:hAnsi="Bell MT" w:cs="Times New Roman"/>
          <w:b/>
          <w:sz w:val="26"/>
          <w:szCs w:val="26"/>
        </w:rPr>
        <w:t>S</w:t>
      </w:r>
      <w:r w:rsidRPr="004761C9">
        <w:rPr>
          <w:rFonts w:ascii="Bell MT" w:hAnsi="Bell MT" w:cs="Times New Roman"/>
          <w:b/>
          <w:sz w:val="26"/>
          <w:szCs w:val="26"/>
        </w:rPr>
        <w:t>o</w:t>
      </w:r>
      <w:r>
        <w:rPr>
          <w:rFonts w:ascii="Bell MT" w:hAnsi="Bell MT" w:cs="Times New Roman"/>
          <w:sz w:val="26"/>
          <w:szCs w:val="26"/>
        </w:rPr>
        <w:t xml:space="preserve"> </w:t>
      </w:r>
      <w:r w:rsidRPr="00A24B39">
        <w:rPr>
          <w:rFonts w:ascii="Bell MT" w:hAnsi="Bell MT" w:cs="Times New Roman"/>
          <w:b/>
          <w:sz w:val="26"/>
          <w:szCs w:val="26"/>
        </w:rPr>
        <w:t>what is the difference between judgement and Judgementalism?</w:t>
      </w:r>
    </w:p>
    <w:p w:rsidR="00383A50" w:rsidRPr="00A63796" w:rsidRDefault="00383A50" w:rsidP="007924A6">
      <w:pPr>
        <w:pStyle w:val="ListParagraph"/>
        <w:numPr>
          <w:ilvl w:val="0"/>
          <w:numId w:val="44"/>
        </w:numPr>
        <w:spacing w:after="0" w:line="240" w:lineRule="auto"/>
        <w:rPr>
          <w:rFonts w:ascii="Bell MT" w:hAnsi="Bell MT" w:cs="Times New Roman"/>
          <w:b/>
          <w:i/>
          <w:sz w:val="12"/>
          <w:szCs w:val="12"/>
        </w:rPr>
      </w:pPr>
      <w:r w:rsidRPr="00383A50">
        <w:rPr>
          <w:rFonts w:ascii="Bell MT" w:hAnsi="Bell MT" w:cs="Times New Roman"/>
          <w:i/>
          <w:sz w:val="26"/>
          <w:szCs w:val="26"/>
        </w:rPr>
        <w:t xml:space="preserve">Rather than passing judgement (of the first sort) we should, in love, seek to remove stumbling blocks to </w:t>
      </w:r>
      <w:r w:rsidR="004761C9">
        <w:rPr>
          <w:rFonts w:ascii="Bell MT" w:hAnsi="Bell MT" w:cs="Times New Roman"/>
          <w:i/>
          <w:sz w:val="26"/>
          <w:szCs w:val="26"/>
        </w:rPr>
        <w:t xml:space="preserve">weaker </w:t>
      </w:r>
      <w:r w:rsidRPr="00383A50">
        <w:rPr>
          <w:rFonts w:ascii="Bell MT" w:hAnsi="Bell MT" w:cs="Times New Roman"/>
          <w:i/>
          <w:sz w:val="26"/>
          <w:szCs w:val="26"/>
        </w:rPr>
        <w:t>brothers and sisters spiritual walk and progress. This passage speaks of love, humility</w:t>
      </w:r>
      <w:r>
        <w:rPr>
          <w:rFonts w:ascii="Bell MT" w:hAnsi="Bell MT" w:cs="Times New Roman"/>
          <w:i/>
          <w:sz w:val="26"/>
          <w:szCs w:val="26"/>
        </w:rPr>
        <w:t xml:space="preserve"> &amp;</w:t>
      </w:r>
      <w:r w:rsidRPr="00383A50">
        <w:rPr>
          <w:rFonts w:ascii="Bell MT" w:hAnsi="Bell MT" w:cs="Times New Roman"/>
          <w:i/>
          <w:sz w:val="26"/>
          <w:szCs w:val="26"/>
        </w:rPr>
        <w:t xml:space="preserve"> service</w:t>
      </w:r>
      <w:r>
        <w:rPr>
          <w:rFonts w:ascii="Bell MT" w:hAnsi="Bell MT" w:cs="Times New Roman"/>
          <w:i/>
          <w:color w:val="FF0000"/>
          <w:sz w:val="26"/>
          <w:szCs w:val="26"/>
        </w:rPr>
        <w:t xml:space="preserve">. </w:t>
      </w:r>
    </w:p>
    <w:p w:rsidR="00A63796" w:rsidRPr="00A63796" w:rsidRDefault="00A63796" w:rsidP="00A63796">
      <w:pPr>
        <w:pStyle w:val="ListParagraph"/>
        <w:numPr>
          <w:ilvl w:val="0"/>
          <w:numId w:val="44"/>
        </w:numPr>
        <w:spacing w:after="0" w:line="240" w:lineRule="auto"/>
        <w:rPr>
          <w:rFonts w:ascii="Bell MT" w:hAnsi="Bell MT" w:cs="Times New Roman"/>
          <w:b/>
          <w:i/>
          <w:sz w:val="12"/>
          <w:szCs w:val="12"/>
        </w:rPr>
      </w:pPr>
      <w:r w:rsidRPr="00A63796">
        <w:rPr>
          <w:rFonts w:ascii="Bell MT" w:hAnsi="Bell MT" w:cs="Times New Roman"/>
          <w:i/>
          <w:sz w:val="26"/>
          <w:szCs w:val="26"/>
        </w:rPr>
        <w:lastRenderedPageBreak/>
        <w:t>The two issues at hand are food and drink. When one remembers the conflict between Jews and Gentiles in this congregation one can appreciate the issue this would have caused.</w:t>
      </w:r>
    </w:p>
    <w:p w:rsidR="00383A50" w:rsidRPr="003E4D4F" w:rsidRDefault="00383A50" w:rsidP="007924A6">
      <w:pPr>
        <w:pStyle w:val="ListParagraph"/>
        <w:numPr>
          <w:ilvl w:val="0"/>
          <w:numId w:val="44"/>
        </w:numPr>
        <w:spacing w:after="0" w:line="240" w:lineRule="auto"/>
        <w:rPr>
          <w:rFonts w:ascii="Bell MT" w:hAnsi="Bell MT" w:cs="Times New Roman"/>
          <w:b/>
          <w:i/>
          <w:sz w:val="12"/>
          <w:szCs w:val="12"/>
        </w:rPr>
      </w:pPr>
      <w:r>
        <w:rPr>
          <w:rFonts w:ascii="Bell MT" w:hAnsi="Bell MT" w:cs="Times New Roman"/>
          <w:i/>
          <w:sz w:val="26"/>
          <w:szCs w:val="26"/>
        </w:rPr>
        <w:t>Co</w:t>
      </w:r>
      <w:r w:rsidRPr="00383A50">
        <w:rPr>
          <w:rFonts w:ascii="Bell MT" w:hAnsi="Bell MT" w:cs="Times New Roman"/>
          <w:i/>
          <w:sz w:val="26"/>
          <w:szCs w:val="26"/>
        </w:rPr>
        <w:t xml:space="preserve">nscience factors highly in our passage (i.e. going against </w:t>
      </w:r>
      <w:bookmarkStart w:id="0" w:name="_GoBack"/>
      <w:bookmarkEnd w:id="0"/>
      <w:r w:rsidRPr="00383A50">
        <w:rPr>
          <w:rFonts w:ascii="Bell MT" w:hAnsi="Bell MT" w:cs="Times New Roman"/>
          <w:i/>
          <w:sz w:val="26"/>
          <w:szCs w:val="26"/>
        </w:rPr>
        <w:t>conscience is harmful). This is on the issue of food and drink. It would be wrong to expand that principle and say that a murderer, paedophile or arsonist who acts in accordance with their seared conscience are just in what they do! (</w:t>
      </w:r>
      <w:proofErr w:type="gramStart"/>
      <w:r w:rsidRPr="00383A50">
        <w:rPr>
          <w:rFonts w:ascii="Bell MT" w:hAnsi="Bell MT" w:cs="Times New Roman"/>
          <w:i/>
          <w:sz w:val="26"/>
          <w:szCs w:val="26"/>
        </w:rPr>
        <w:t>see</w:t>
      </w:r>
      <w:proofErr w:type="gramEnd"/>
      <w:r w:rsidRPr="00383A50">
        <w:rPr>
          <w:rFonts w:ascii="Bell MT" w:hAnsi="Bell MT" w:cs="Times New Roman"/>
          <w:i/>
          <w:sz w:val="26"/>
          <w:szCs w:val="26"/>
        </w:rPr>
        <w:t xml:space="preserve"> Ro 10:2). No, the Royal/moral law still must be upheld.</w:t>
      </w:r>
    </w:p>
    <w:p w:rsidR="00383A50" w:rsidRPr="00A63796" w:rsidRDefault="00383A50" w:rsidP="00383A50">
      <w:pPr>
        <w:pStyle w:val="ListParagraph"/>
        <w:numPr>
          <w:ilvl w:val="0"/>
          <w:numId w:val="44"/>
        </w:numPr>
        <w:spacing w:after="0" w:line="240" w:lineRule="auto"/>
        <w:rPr>
          <w:rFonts w:ascii="Bell MT" w:hAnsi="Bell MT" w:cs="Times New Roman"/>
          <w:b/>
          <w:sz w:val="12"/>
          <w:szCs w:val="12"/>
        </w:rPr>
      </w:pPr>
      <w:r w:rsidRPr="00A63796">
        <w:rPr>
          <w:rFonts w:ascii="Bell MT" w:hAnsi="Bell MT" w:cs="Times New Roman"/>
          <w:b/>
          <w:sz w:val="26"/>
          <w:szCs w:val="26"/>
        </w:rPr>
        <w:t xml:space="preserve">V. 13- “decide”- </w:t>
      </w:r>
      <w:r w:rsidRPr="00A63796">
        <w:rPr>
          <w:rFonts w:ascii="Bell MT" w:hAnsi="Bell MT" w:cs="Times New Roman"/>
          <w:b/>
          <w:sz w:val="26"/>
          <w:szCs w:val="26"/>
        </w:rPr>
        <w:t>Rather than judging why must we “decide”?</w:t>
      </w:r>
    </w:p>
    <w:p w:rsidR="003E4D4F" w:rsidRPr="003E4D4F" w:rsidRDefault="00383A50" w:rsidP="003E4D4F">
      <w:pPr>
        <w:pStyle w:val="ListParagraph"/>
        <w:numPr>
          <w:ilvl w:val="0"/>
          <w:numId w:val="44"/>
        </w:numPr>
        <w:spacing w:after="0" w:line="240" w:lineRule="auto"/>
        <w:rPr>
          <w:rFonts w:ascii="Bell MT" w:hAnsi="Bell MT" w:cs="Times New Roman"/>
          <w:b/>
          <w:i/>
          <w:sz w:val="12"/>
          <w:szCs w:val="12"/>
        </w:rPr>
      </w:pPr>
      <w:r w:rsidRPr="005D28CA">
        <w:rPr>
          <w:rFonts w:ascii="Bell MT" w:hAnsi="Bell MT" w:cs="Times New Roman"/>
          <w:b/>
          <w:sz w:val="26"/>
          <w:szCs w:val="26"/>
        </w:rPr>
        <w:t xml:space="preserve">At the outset, how would you describe a stumbling block? </w:t>
      </w:r>
      <w:r w:rsidR="00A63796" w:rsidRPr="005D28CA">
        <w:rPr>
          <w:rFonts w:ascii="Bell MT" w:hAnsi="Bell MT" w:cs="Times New Roman"/>
          <w:b/>
          <w:sz w:val="26"/>
          <w:szCs w:val="26"/>
        </w:rPr>
        <w:t>(</w:t>
      </w:r>
      <w:proofErr w:type="gramStart"/>
      <w:r w:rsidR="00A63796" w:rsidRPr="005D28CA">
        <w:rPr>
          <w:rFonts w:ascii="Bell MT" w:hAnsi="Bell MT" w:cs="Times New Roman"/>
          <w:b/>
          <w:sz w:val="26"/>
          <w:szCs w:val="26"/>
        </w:rPr>
        <w:t>c.f</w:t>
      </w:r>
      <w:proofErr w:type="gramEnd"/>
      <w:r w:rsidR="00A63796" w:rsidRPr="005D28CA">
        <w:rPr>
          <w:rFonts w:ascii="Bell MT" w:hAnsi="Bell MT" w:cs="Times New Roman"/>
          <w:b/>
          <w:sz w:val="26"/>
          <w:szCs w:val="26"/>
        </w:rPr>
        <w:t xml:space="preserve">. Mt 18:6). </w:t>
      </w:r>
      <w:r w:rsidRPr="005D28CA">
        <w:rPr>
          <w:rFonts w:ascii="Bell MT" w:hAnsi="Bell MT" w:cs="Times New Roman"/>
          <w:b/>
          <w:sz w:val="26"/>
          <w:szCs w:val="26"/>
        </w:rPr>
        <w:t>Can you give an example</w:t>
      </w:r>
      <w:r w:rsidRPr="004761C9">
        <w:rPr>
          <w:rFonts w:ascii="Bell MT" w:hAnsi="Bell MT" w:cs="Times New Roman"/>
          <w:b/>
          <w:sz w:val="26"/>
          <w:szCs w:val="26"/>
        </w:rPr>
        <w:t>?</w:t>
      </w:r>
      <w:r w:rsidRPr="004761C9">
        <w:rPr>
          <w:rFonts w:ascii="Bell MT" w:hAnsi="Bell MT" w:cs="Times New Roman"/>
          <w:sz w:val="26"/>
          <w:szCs w:val="26"/>
        </w:rPr>
        <w:t xml:space="preserve"> </w:t>
      </w:r>
    </w:p>
    <w:p w:rsidR="003E4D4F" w:rsidRPr="00705EE3" w:rsidRDefault="003E4D4F" w:rsidP="003E4D4F">
      <w:pPr>
        <w:pStyle w:val="ListParagraph"/>
        <w:numPr>
          <w:ilvl w:val="0"/>
          <w:numId w:val="44"/>
        </w:numPr>
        <w:spacing w:after="0" w:line="240" w:lineRule="auto"/>
        <w:rPr>
          <w:rFonts w:ascii="Bell MT" w:hAnsi="Bell MT" w:cs="Times New Roman"/>
          <w:b/>
          <w:i/>
          <w:sz w:val="12"/>
          <w:szCs w:val="12"/>
        </w:rPr>
      </w:pPr>
      <w:r>
        <w:rPr>
          <w:rFonts w:ascii="Bell MT" w:hAnsi="Bell MT" w:cs="Times New Roman"/>
          <w:i/>
          <w:sz w:val="26"/>
          <w:szCs w:val="26"/>
        </w:rPr>
        <w:t>Paul walks through the issue twice, vv. 14–19 and 20–23.</w:t>
      </w:r>
    </w:p>
    <w:p w:rsidR="00705EE3" w:rsidRPr="00705EE3" w:rsidRDefault="00705EE3" w:rsidP="00705EE3">
      <w:pPr>
        <w:spacing w:after="0" w:line="240" w:lineRule="auto"/>
        <w:rPr>
          <w:rFonts w:ascii="Bell MT" w:hAnsi="Bell MT" w:cs="Times New Roman"/>
          <w:sz w:val="26"/>
          <w:szCs w:val="26"/>
          <w:u w:val="single"/>
        </w:rPr>
      </w:pPr>
      <w:proofErr w:type="gramStart"/>
      <w:r w:rsidRPr="00705EE3">
        <w:rPr>
          <w:rFonts w:ascii="Bell MT" w:hAnsi="Bell MT" w:cs="Times New Roman"/>
          <w:sz w:val="26"/>
          <w:szCs w:val="26"/>
          <w:u w:val="single"/>
        </w:rPr>
        <w:t>vv</w:t>
      </w:r>
      <w:proofErr w:type="gramEnd"/>
      <w:r w:rsidRPr="00705EE3">
        <w:rPr>
          <w:rFonts w:ascii="Bell MT" w:hAnsi="Bell MT" w:cs="Times New Roman"/>
          <w:sz w:val="26"/>
          <w:szCs w:val="26"/>
          <w:u w:val="single"/>
        </w:rPr>
        <w:t>. 14–19</w:t>
      </w:r>
    </w:p>
    <w:p w:rsidR="00383A50" w:rsidRPr="003277A1" w:rsidRDefault="003E4D4F" w:rsidP="007924A6">
      <w:pPr>
        <w:pStyle w:val="ListParagraph"/>
        <w:numPr>
          <w:ilvl w:val="0"/>
          <w:numId w:val="44"/>
        </w:numPr>
        <w:spacing w:after="0" w:line="240" w:lineRule="auto"/>
        <w:rPr>
          <w:rFonts w:ascii="Bell MT" w:hAnsi="Bell MT" w:cs="Times New Roman"/>
          <w:i/>
          <w:sz w:val="12"/>
          <w:szCs w:val="12"/>
        </w:rPr>
      </w:pPr>
      <w:r w:rsidRPr="00705EE3">
        <w:rPr>
          <w:rFonts w:ascii="Bell MT" w:hAnsi="Bell MT" w:cs="Times New Roman"/>
          <w:i/>
          <w:sz w:val="26"/>
          <w:szCs w:val="26"/>
        </w:rPr>
        <w:t>Vv. 14a- Paul knows that the Lord has made all food or drink “clean” (Mk 7:19; Acts 10</w:t>
      </w:r>
      <w:r w:rsidR="004761C9">
        <w:rPr>
          <w:rFonts w:ascii="Bell MT" w:hAnsi="Bell MT" w:cs="Times New Roman"/>
          <w:i/>
          <w:sz w:val="26"/>
          <w:szCs w:val="26"/>
        </w:rPr>
        <w:t xml:space="preserve">, [compare with </w:t>
      </w:r>
      <w:r w:rsidR="003277A1">
        <w:rPr>
          <w:rFonts w:ascii="Bell MT" w:hAnsi="Bell MT" w:cs="Times New Roman"/>
          <w:i/>
          <w:sz w:val="26"/>
          <w:szCs w:val="26"/>
        </w:rPr>
        <w:t>Acts 15:</w:t>
      </w:r>
      <w:r w:rsidR="004761C9">
        <w:rPr>
          <w:rFonts w:ascii="Bell MT" w:hAnsi="Bell MT" w:cs="Times New Roman"/>
          <w:i/>
          <w:sz w:val="26"/>
          <w:szCs w:val="26"/>
        </w:rPr>
        <w:t xml:space="preserve">20; 1 </w:t>
      </w:r>
      <w:proofErr w:type="spellStart"/>
      <w:r w:rsidR="004761C9">
        <w:rPr>
          <w:rFonts w:ascii="Bell MT" w:hAnsi="Bell MT" w:cs="Times New Roman"/>
          <w:i/>
          <w:sz w:val="26"/>
          <w:szCs w:val="26"/>
        </w:rPr>
        <w:t>Cor</w:t>
      </w:r>
      <w:proofErr w:type="spellEnd"/>
      <w:r w:rsidR="004761C9">
        <w:rPr>
          <w:rFonts w:ascii="Bell MT" w:hAnsi="Bell MT" w:cs="Times New Roman"/>
          <w:i/>
          <w:sz w:val="26"/>
          <w:szCs w:val="26"/>
        </w:rPr>
        <w:t xml:space="preserve"> 10:28</w:t>
      </w:r>
      <w:r w:rsidR="003277A1">
        <w:rPr>
          <w:rFonts w:ascii="Bell MT" w:hAnsi="Bell MT" w:cs="Times New Roman"/>
          <w:i/>
          <w:sz w:val="26"/>
          <w:szCs w:val="26"/>
        </w:rPr>
        <w:t>]</w:t>
      </w:r>
      <w:r w:rsidRPr="00705EE3">
        <w:rPr>
          <w:rFonts w:ascii="Bell MT" w:hAnsi="Bell MT" w:cs="Times New Roman"/>
          <w:i/>
          <w:sz w:val="26"/>
          <w:szCs w:val="26"/>
        </w:rPr>
        <w:t>) but in love we must remember those brothers for whom it might be “</w:t>
      </w:r>
      <w:r w:rsidR="004761C9">
        <w:rPr>
          <w:rFonts w:ascii="Bell MT" w:hAnsi="Bell MT" w:cs="Times New Roman"/>
          <w:i/>
          <w:sz w:val="26"/>
          <w:szCs w:val="26"/>
        </w:rPr>
        <w:t>unclean.”</w:t>
      </w:r>
      <w:r w:rsidRPr="00705EE3">
        <w:rPr>
          <w:rFonts w:ascii="Bell MT" w:hAnsi="Bell MT" w:cs="Times New Roman"/>
          <w:i/>
          <w:sz w:val="26"/>
          <w:szCs w:val="26"/>
        </w:rPr>
        <w:t xml:space="preserve"> (</w:t>
      </w:r>
      <w:proofErr w:type="gramStart"/>
      <w:r w:rsidRPr="00705EE3">
        <w:rPr>
          <w:rFonts w:ascii="Bell MT" w:hAnsi="Bell MT" w:cs="Times New Roman"/>
          <w:i/>
          <w:sz w:val="26"/>
          <w:szCs w:val="26"/>
        </w:rPr>
        <w:t>clean</w:t>
      </w:r>
      <w:proofErr w:type="gramEnd"/>
      <w:r w:rsidRPr="00705EE3">
        <w:rPr>
          <w:rFonts w:ascii="Bell MT" w:hAnsi="Bell MT" w:cs="Times New Roman"/>
          <w:i/>
          <w:sz w:val="26"/>
          <w:szCs w:val="26"/>
        </w:rPr>
        <w:t xml:space="preserve"> was a</w:t>
      </w:r>
      <w:r w:rsidR="00705EE3" w:rsidRPr="00705EE3">
        <w:rPr>
          <w:rFonts w:ascii="Bell MT" w:hAnsi="Bell MT" w:cs="Times New Roman"/>
          <w:i/>
          <w:sz w:val="26"/>
          <w:szCs w:val="26"/>
        </w:rPr>
        <w:t>n OT</w:t>
      </w:r>
      <w:r w:rsidRPr="00705EE3">
        <w:rPr>
          <w:rFonts w:ascii="Bell MT" w:hAnsi="Bell MT" w:cs="Times New Roman"/>
          <w:i/>
          <w:sz w:val="26"/>
          <w:szCs w:val="26"/>
        </w:rPr>
        <w:t xml:space="preserve"> ceremonial word).</w:t>
      </w:r>
      <w:r w:rsidR="00705EE3">
        <w:rPr>
          <w:rFonts w:ascii="Bell MT" w:hAnsi="Bell MT" w:cs="Times New Roman"/>
          <w:i/>
          <w:sz w:val="26"/>
          <w:szCs w:val="26"/>
        </w:rPr>
        <w:t xml:space="preserve"> </w:t>
      </w:r>
      <w:r w:rsidR="002F1821">
        <w:rPr>
          <w:rFonts w:ascii="Bell MT" w:hAnsi="Bell MT" w:cs="Times New Roman"/>
          <w:sz w:val="26"/>
          <w:szCs w:val="26"/>
        </w:rPr>
        <w:t>We must remember the issue here is not a primary, or even a secondary matter</w:t>
      </w:r>
      <w:r w:rsidR="003277A1">
        <w:rPr>
          <w:rFonts w:ascii="Bell MT" w:hAnsi="Bell MT" w:cs="Times New Roman"/>
          <w:sz w:val="26"/>
          <w:szCs w:val="26"/>
        </w:rPr>
        <w:t xml:space="preserve"> (v. 17)</w:t>
      </w:r>
      <w:r w:rsidR="002F1821">
        <w:rPr>
          <w:rFonts w:ascii="Bell MT" w:hAnsi="Bell MT" w:cs="Times New Roman"/>
          <w:sz w:val="26"/>
          <w:szCs w:val="26"/>
        </w:rPr>
        <w:t xml:space="preserve">. We mustn’t compromise on those matters, even if it </w:t>
      </w:r>
      <w:r w:rsidR="003277A1">
        <w:rPr>
          <w:rFonts w:ascii="Bell MT" w:hAnsi="Bell MT" w:cs="Times New Roman"/>
          <w:sz w:val="26"/>
          <w:szCs w:val="26"/>
        </w:rPr>
        <w:t>doesn’t sit well (Ro 12:18)</w:t>
      </w:r>
      <w:r w:rsidR="002F1821" w:rsidRPr="002F1821">
        <w:rPr>
          <w:rFonts w:ascii="Bell MT" w:hAnsi="Bell MT" w:cs="Times New Roman"/>
          <w:b/>
          <w:sz w:val="26"/>
          <w:szCs w:val="26"/>
        </w:rPr>
        <w:t xml:space="preserve">—yet according to 1 Pet 3:15, how can we even </w:t>
      </w:r>
      <w:r w:rsidR="002F1821">
        <w:rPr>
          <w:rFonts w:ascii="Bell MT" w:hAnsi="Bell MT" w:cs="Times New Roman"/>
          <w:b/>
          <w:sz w:val="26"/>
          <w:szCs w:val="26"/>
        </w:rPr>
        <w:t xml:space="preserve">use our passages principles when dealing with important matters? </w:t>
      </w:r>
    </w:p>
    <w:p w:rsidR="003277A1" w:rsidRPr="00705EE3" w:rsidRDefault="003277A1" w:rsidP="007924A6">
      <w:pPr>
        <w:pStyle w:val="ListParagraph"/>
        <w:numPr>
          <w:ilvl w:val="0"/>
          <w:numId w:val="44"/>
        </w:numPr>
        <w:spacing w:after="0" w:line="240" w:lineRule="auto"/>
        <w:rPr>
          <w:rFonts w:ascii="Bell MT" w:hAnsi="Bell MT" w:cs="Times New Roman"/>
          <w:i/>
          <w:sz w:val="12"/>
          <w:szCs w:val="12"/>
        </w:rPr>
      </w:pPr>
      <w:r>
        <w:rPr>
          <w:rFonts w:ascii="Bell MT" w:hAnsi="Bell MT" w:cs="Times New Roman"/>
          <w:sz w:val="26"/>
          <w:szCs w:val="26"/>
        </w:rPr>
        <w:t xml:space="preserve">How do we determine a primary, secondary and tertiary matter? </w:t>
      </w:r>
      <w:r w:rsidRPr="005D28CA">
        <w:rPr>
          <w:rFonts w:ascii="Bell MT" w:hAnsi="Bell MT" w:cs="Times New Roman"/>
          <w:b/>
          <w:sz w:val="26"/>
          <w:szCs w:val="26"/>
        </w:rPr>
        <w:t>Food and drink are not issues in 21</w:t>
      </w:r>
      <w:r w:rsidRPr="005D28CA">
        <w:rPr>
          <w:rFonts w:ascii="Bell MT" w:hAnsi="Bell MT" w:cs="Times New Roman"/>
          <w:b/>
          <w:sz w:val="26"/>
          <w:szCs w:val="26"/>
          <w:vertAlign w:val="superscript"/>
        </w:rPr>
        <w:t>st</w:t>
      </w:r>
      <w:r w:rsidRPr="005D28CA">
        <w:rPr>
          <w:rFonts w:ascii="Bell MT" w:hAnsi="Bell MT" w:cs="Times New Roman"/>
          <w:b/>
          <w:sz w:val="26"/>
          <w:szCs w:val="26"/>
        </w:rPr>
        <w:t xml:space="preserve"> Centur</w:t>
      </w:r>
      <w:r w:rsidR="004761C9">
        <w:rPr>
          <w:rFonts w:ascii="Bell MT" w:hAnsi="Bell MT" w:cs="Times New Roman"/>
          <w:b/>
          <w:sz w:val="26"/>
          <w:szCs w:val="26"/>
        </w:rPr>
        <w:t>y Christian circles, what</w:t>
      </w:r>
      <w:r w:rsidRPr="005D28CA">
        <w:rPr>
          <w:rFonts w:ascii="Bell MT" w:hAnsi="Bell MT" w:cs="Times New Roman"/>
          <w:b/>
          <w:sz w:val="26"/>
          <w:szCs w:val="26"/>
        </w:rPr>
        <w:t xml:space="preserve"> might be a non-essential matter</w:t>
      </w:r>
      <w:r w:rsidR="004761C9">
        <w:rPr>
          <w:rFonts w:ascii="Bell MT" w:hAnsi="Bell MT" w:cs="Times New Roman"/>
          <w:b/>
          <w:sz w:val="26"/>
          <w:szCs w:val="26"/>
        </w:rPr>
        <w:t xml:space="preserve"> today</w:t>
      </w:r>
      <w:r w:rsidRPr="005D28CA">
        <w:rPr>
          <w:rFonts w:ascii="Bell MT" w:hAnsi="Bell MT" w:cs="Times New Roman"/>
          <w:b/>
          <w:sz w:val="26"/>
          <w:szCs w:val="26"/>
        </w:rPr>
        <w:t>?</w:t>
      </w:r>
    </w:p>
    <w:p w:rsidR="002F1821" w:rsidRPr="003277A1" w:rsidRDefault="002F1821" w:rsidP="003277A1">
      <w:pPr>
        <w:pStyle w:val="ListParagraph"/>
        <w:numPr>
          <w:ilvl w:val="0"/>
          <w:numId w:val="44"/>
        </w:numPr>
        <w:spacing w:after="0" w:line="240" w:lineRule="auto"/>
        <w:rPr>
          <w:rFonts w:ascii="Bell MT" w:hAnsi="Bell MT" w:cs="Times New Roman"/>
          <w:sz w:val="26"/>
          <w:szCs w:val="26"/>
        </w:rPr>
      </w:pPr>
      <w:r w:rsidRPr="003277A1">
        <w:rPr>
          <w:rFonts w:ascii="Bell MT" w:hAnsi="Bell MT" w:cs="Times New Roman"/>
          <w:i/>
          <w:sz w:val="26"/>
          <w:szCs w:val="26"/>
        </w:rPr>
        <w:t>For some things, like what we eat or drink, it matters not, because the Kingdom is about more important things (v. 17). So if the matter concerns some tertiary or indifferent point, yet a weaker (meaning less mature) brother or sister would be bothered by it (either for cultural or misunderstanding),</w:t>
      </w:r>
      <w:r w:rsidR="003277A1">
        <w:rPr>
          <w:rFonts w:ascii="Bell MT" w:hAnsi="Bell MT" w:cs="Times New Roman"/>
          <w:sz w:val="26"/>
          <w:szCs w:val="26"/>
        </w:rPr>
        <w:t xml:space="preserve"> </w:t>
      </w:r>
      <w:r w:rsidRPr="003277A1">
        <w:rPr>
          <w:rFonts w:ascii="Bell MT" w:hAnsi="Bell MT" w:cs="Times New Roman"/>
          <w:b/>
          <w:sz w:val="26"/>
          <w:szCs w:val="26"/>
        </w:rPr>
        <w:t>rather than judg</w:t>
      </w:r>
      <w:r w:rsidR="004761C9">
        <w:rPr>
          <w:rFonts w:ascii="Bell MT" w:hAnsi="Bell MT" w:cs="Times New Roman"/>
          <w:b/>
          <w:sz w:val="26"/>
          <w:szCs w:val="26"/>
        </w:rPr>
        <w:t>ing</w:t>
      </w:r>
      <w:r w:rsidR="003277A1">
        <w:rPr>
          <w:rFonts w:ascii="Bell MT" w:hAnsi="Bell MT" w:cs="Times New Roman"/>
          <w:b/>
          <w:sz w:val="26"/>
          <w:szCs w:val="26"/>
        </w:rPr>
        <w:t xml:space="preserve"> their weakness/view</w:t>
      </w:r>
      <w:r w:rsidRPr="003277A1">
        <w:rPr>
          <w:rFonts w:ascii="Bell MT" w:hAnsi="Bell MT" w:cs="Times New Roman"/>
          <w:b/>
          <w:sz w:val="26"/>
          <w:szCs w:val="26"/>
        </w:rPr>
        <w:t>, what should we do? (</w:t>
      </w:r>
      <w:r w:rsidR="003277A1" w:rsidRPr="003277A1">
        <w:rPr>
          <w:rFonts w:ascii="Bell MT" w:hAnsi="Bell MT" w:cs="Times New Roman"/>
          <w:b/>
          <w:sz w:val="26"/>
          <w:szCs w:val="26"/>
        </w:rPr>
        <w:t xml:space="preserve">v. 15a, v. 16). </w:t>
      </w:r>
      <w:r w:rsidRPr="003277A1">
        <w:rPr>
          <w:rFonts w:ascii="Bell MT" w:hAnsi="Bell MT" w:cs="Times New Roman"/>
          <w:b/>
          <w:sz w:val="26"/>
          <w:szCs w:val="26"/>
        </w:rPr>
        <w:t>What motive does this show?</w:t>
      </w:r>
      <w:r w:rsidR="003277A1" w:rsidRPr="003277A1">
        <w:rPr>
          <w:rFonts w:ascii="Bell MT" w:hAnsi="Bell MT" w:cs="Times New Roman"/>
          <w:b/>
          <w:sz w:val="26"/>
          <w:szCs w:val="26"/>
        </w:rPr>
        <w:t xml:space="preserve"> (v. 15b)</w:t>
      </w:r>
      <w:r w:rsidRPr="003277A1">
        <w:rPr>
          <w:rFonts w:ascii="Bell MT" w:hAnsi="Bell MT" w:cs="Times New Roman"/>
          <w:b/>
          <w:sz w:val="26"/>
          <w:szCs w:val="26"/>
        </w:rPr>
        <w:t xml:space="preserve"> </w:t>
      </w:r>
      <w:proofErr w:type="gramStart"/>
      <w:r w:rsidRPr="003277A1">
        <w:rPr>
          <w:rFonts w:ascii="Bell MT" w:hAnsi="Bell MT" w:cs="Times New Roman"/>
          <w:b/>
          <w:sz w:val="26"/>
          <w:szCs w:val="26"/>
        </w:rPr>
        <w:t>What</w:t>
      </w:r>
      <w:proofErr w:type="gramEnd"/>
      <w:r w:rsidRPr="003277A1">
        <w:rPr>
          <w:rFonts w:ascii="Bell MT" w:hAnsi="Bell MT" w:cs="Times New Roman"/>
          <w:b/>
          <w:sz w:val="26"/>
          <w:szCs w:val="26"/>
        </w:rPr>
        <w:t xml:space="preserve"> end does this accomplish? </w:t>
      </w:r>
      <w:r w:rsidR="003277A1" w:rsidRPr="003277A1">
        <w:rPr>
          <w:rFonts w:ascii="Bell MT" w:hAnsi="Bell MT" w:cs="Times New Roman"/>
          <w:b/>
          <w:sz w:val="26"/>
          <w:szCs w:val="26"/>
        </w:rPr>
        <w:t xml:space="preserve">(v. 19). </w:t>
      </w:r>
      <w:r w:rsidRPr="003277A1">
        <w:rPr>
          <w:rFonts w:ascii="Bell MT" w:hAnsi="Bell MT" w:cs="Times New Roman"/>
          <w:b/>
          <w:sz w:val="26"/>
          <w:szCs w:val="26"/>
        </w:rPr>
        <w:t>What is the alternative</w:t>
      </w:r>
      <w:r w:rsidR="005D28CA">
        <w:rPr>
          <w:rFonts w:ascii="Bell MT" w:hAnsi="Bell MT" w:cs="Times New Roman"/>
          <w:b/>
          <w:sz w:val="26"/>
          <w:szCs w:val="26"/>
        </w:rPr>
        <w:t>?</w:t>
      </w:r>
      <w:r w:rsidRPr="003277A1">
        <w:rPr>
          <w:rFonts w:ascii="Bell MT" w:hAnsi="Bell MT" w:cs="Times New Roman"/>
          <w:b/>
          <w:sz w:val="26"/>
          <w:szCs w:val="26"/>
        </w:rPr>
        <w:t xml:space="preserve"> (v. 15b)</w:t>
      </w:r>
      <w:r w:rsidR="005D28CA">
        <w:rPr>
          <w:rFonts w:ascii="Bell MT" w:hAnsi="Bell MT" w:cs="Times New Roman"/>
          <w:b/>
          <w:sz w:val="26"/>
          <w:szCs w:val="26"/>
        </w:rPr>
        <w:t xml:space="preserve">. </w:t>
      </w:r>
      <w:r w:rsidR="00934536">
        <w:rPr>
          <w:rFonts w:ascii="Bell MT" w:hAnsi="Bell MT" w:cs="Times New Roman"/>
          <w:b/>
          <w:sz w:val="26"/>
          <w:szCs w:val="26"/>
        </w:rPr>
        <w:t xml:space="preserve">(See also Q. 15) </w:t>
      </w:r>
      <w:r w:rsidR="005D28CA">
        <w:rPr>
          <w:rFonts w:ascii="Bell MT" w:hAnsi="Bell MT" w:cs="Times New Roman"/>
          <w:b/>
          <w:sz w:val="26"/>
          <w:szCs w:val="26"/>
        </w:rPr>
        <w:t>Can you share or imagine a scenario to illustrate this?</w:t>
      </w:r>
    </w:p>
    <w:p w:rsidR="00934536" w:rsidRPr="00934536" w:rsidRDefault="00934536" w:rsidP="007924A6">
      <w:pPr>
        <w:pStyle w:val="ListParagraph"/>
        <w:numPr>
          <w:ilvl w:val="0"/>
          <w:numId w:val="44"/>
        </w:numPr>
        <w:spacing w:after="0" w:line="240" w:lineRule="auto"/>
        <w:rPr>
          <w:rFonts w:ascii="Bell MT" w:hAnsi="Bell MT" w:cs="Times New Roman"/>
          <w:sz w:val="26"/>
          <w:szCs w:val="26"/>
        </w:rPr>
      </w:pPr>
      <w:r w:rsidRPr="00934536">
        <w:rPr>
          <w:rFonts w:ascii="Bell MT" w:hAnsi="Bell MT" w:cs="Times New Roman"/>
          <w:sz w:val="26"/>
          <w:szCs w:val="26"/>
        </w:rPr>
        <w:lastRenderedPageBreak/>
        <w:t>How do the mature have a greater responsibility for their m</w:t>
      </w:r>
      <w:r>
        <w:rPr>
          <w:rFonts w:ascii="Bell MT" w:hAnsi="Bell MT" w:cs="Times New Roman"/>
          <w:sz w:val="26"/>
          <w:szCs w:val="26"/>
        </w:rPr>
        <w:t>o</w:t>
      </w:r>
      <w:r w:rsidRPr="00934536">
        <w:rPr>
          <w:rFonts w:ascii="Bell MT" w:hAnsi="Bell MT" w:cs="Times New Roman"/>
          <w:sz w:val="26"/>
          <w:szCs w:val="26"/>
        </w:rPr>
        <w:t xml:space="preserve">tives </w:t>
      </w:r>
      <w:r w:rsidR="004761C9">
        <w:rPr>
          <w:rFonts w:ascii="Bell MT" w:hAnsi="Bell MT" w:cs="Times New Roman"/>
          <w:sz w:val="26"/>
          <w:szCs w:val="26"/>
        </w:rPr>
        <w:t xml:space="preserve">&amp; </w:t>
      </w:r>
      <w:r w:rsidRPr="00934536">
        <w:rPr>
          <w:rFonts w:ascii="Bell MT" w:hAnsi="Bell MT" w:cs="Times New Roman"/>
          <w:sz w:val="26"/>
          <w:szCs w:val="26"/>
        </w:rPr>
        <w:t>actions?</w:t>
      </w:r>
    </w:p>
    <w:p w:rsidR="00705EE3" w:rsidRPr="003277A1" w:rsidRDefault="003277A1" w:rsidP="007924A6">
      <w:pPr>
        <w:pStyle w:val="ListParagraph"/>
        <w:numPr>
          <w:ilvl w:val="0"/>
          <w:numId w:val="44"/>
        </w:numPr>
        <w:spacing w:after="0" w:line="240" w:lineRule="auto"/>
        <w:rPr>
          <w:rFonts w:ascii="Bell MT" w:hAnsi="Bell MT" w:cs="Times New Roman"/>
          <w:i/>
          <w:sz w:val="12"/>
          <w:szCs w:val="12"/>
        </w:rPr>
      </w:pPr>
      <w:r>
        <w:rPr>
          <w:rFonts w:ascii="Bell MT" w:hAnsi="Bell MT" w:cs="Times New Roman"/>
          <w:sz w:val="26"/>
          <w:szCs w:val="26"/>
        </w:rPr>
        <w:t>This approach, and not what, serves Christ (v. 18)?</w:t>
      </w:r>
      <w:r w:rsidR="00934536">
        <w:rPr>
          <w:rFonts w:ascii="Bell MT" w:hAnsi="Bell MT" w:cs="Times New Roman"/>
          <w:sz w:val="26"/>
          <w:szCs w:val="26"/>
        </w:rPr>
        <w:t xml:space="preserve"> (v. 6- How can </w:t>
      </w:r>
      <w:proofErr w:type="gramStart"/>
      <w:r w:rsidR="00934536">
        <w:rPr>
          <w:rFonts w:ascii="Bell MT" w:hAnsi="Bell MT" w:cs="Times New Roman"/>
          <w:sz w:val="26"/>
          <w:szCs w:val="26"/>
        </w:rPr>
        <w:t>misguided</w:t>
      </w:r>
      <w:proofErr w:type="gramEnd"/>
      <w:r w:rsidR="000732DF">
        <w:rPr>
          <w:rFonts w:ascii="Bell MT" w:hAnsi="Bell MT" w:cs="Times New Roman"/>
          <w:sz w:val="26"/>
          <w:szCs w:val="26"/>
        </w:rPr>
        <w:t>, while not correct,</w:t>
      </w:r>
      <w:r w:rsidR="00934536">
        <w:rPr>
          <w:rFonts w:ascii="Bell MT" w:hAnsi="Bell MT" w:cs="Times New Roman"/>
          <w:sz w:val="26"/>
          <w:szCs w:val="26"/>
        </w:rPr>
        <w:t xml:space="preserve"> honour </w:t>
      </w:r>
      <w:r w:rsidR="000732DF">
        <w:rPr>
          <w:rFonts w:ascii="Bell MT" w:hAnsi="Bell MT" w:cs="Times New Roman"/>
          <w:sz w:val="26"/>
          <w:szCs w:val="26"/>
        </w:rPr>
        <w:t xml:space="preserve">to the Lord, and </w:t>
      </w:r>
      <w:r w:rsidR="00934536">
        <w:rPr>
          <w:rFonts w:ascii="Bell MT" w:hAnsi="Bell MT" w:cs="Times New Roman"/>
          <w:sz w:val="26"/>
          <w:szCs w:val="26"/>
        </w:rPr>
        <w:t xml:space="preserve">have a measure of acceptability before </w:t>
      </w:r>
      <w:r w:rsidR="000732DF">
        <w:rPr>
          <w:rFonts w:ascii="Bell MT" w:hAnsi="Bell MT" w:cs="Times New Roman"/>
          <w:sz w:val="26"/>
          <w:szCs w:val="26"/>
        </w:rPr>
        <w:t>Him</w:t>
      </w:r>
      <w:r w:rsidR="00934536">
        <w:rPr>
          <w:rFonts w:ascii="Bell MT" w:hAnsi="Bell MT" w:cs="Times New Roman"/>
          <w:sz w:val="26"/>
          <w:szCs w:val="26"/>
        </w:rPr>
        <w:t>?).</w:t>
      </w:r>
    </w:p>
    <w:p w:rsidR="003277A1" w:rsidRDefault="003277A1" w:rsidP="003277A1">
      <w:pPr>
        <w:spacing w:after="0" w:line="240" w:lineRule="auto"/>
        <w:rPr>
          <w:rFonts w:ascii="Bell MT" w:hAnsi="Bell MT" w:cs="Times New Roman"/>
          <w:sz w:val="26"/>
          <w:szCs w:val="26"/>
          <w:u w:val="single"/>
        </w:rPr>
      </w:pPr>
      <w:proofErr w:type="gramStart"/>
      <w:r w:rsidRPr="003277A1">
        <w:rPr>
          <w:rFonts w:ascii="Bell MT" w:hAnsi="Bell MT" w:cs="Times New Roman"/>
          <w:sz w:val="26"/>
          <w:szCs w:val="26"/>
          <w:u w:val="single"/>
        </w:rPr>
        <w:t>vv</w:t>
      </w:r>
      <w:proofErr w:type="gramEnd"/>
      <w:r w:rsidRPr="003277A1">
        <w:rPr>
          <w:rFonts w:ascii="Bell MT" w:hAnsi="Bell MT" w:cs="Times New Roman"/>
          <w:sz w:val="26"/>
          <w:szCs w:val="26"/>
          <w:u w:val="single"/>
        </w:rPr>
        <w:t>. 20–23</w:t>
      </w:r>
    </w:p>
    <w:p w:rsidR="003277A1" w:rsidRDefault="003277A1" w:rsidP="005D28CA">
      <w:pPr>
        <w:pStyle w:val="ListParagraph"/>
        <w:numPr>
          <w:ilvl w:val="0"/>
          <w:numId w:val="44"/>
        </w:numPr>
        <w:spacing w:after="0" w:line="240" w:lineRule="auto"/>
        <w:rPr>
          <w:rFonts w:ascii="Bell MT" w:hAnsi="Bell MT" w:cs="Times New Roman"/>
          <w:sz w:val="26"/>
          <w:szCs w:val="26"/>
        </w:rPr>
      </w:pPr>
      <w:r w:rsidRPr="005D28CA">
        <w:rPr>
          <w:rFonts w:ascii="Bell MT" w:hAnsi="Bell MT" w:cs="Times New Roman"/>
          <w:i/>
          <w:sz w:val="26"/>
          <w:szCs w:val="26"/>
        </w:rPr>
        <w:t>Here Paul paints the same argument with another coat of paint</w:t>
      </w:r>
      <w:r w:rsidRPr="005D28CA">
        <w:rPr>
          <w:rFonts w:ascii="Bell MT" w:hAnsi="Bell MT" w:cs="Times New Roman"/>
          <w:sz w:val="26"/>
          <w:szCs w:val="26"/>
        </w:rPr>
        <w:t xml:space="preserve">. How do vv. 20 and </w:t>
      </w:r>
      <w:r w:rsidR="005D28CA" w:rsidRPr="005D28CA">
        <w:rPr>
          <w:rFonts w:ascii="Bell MT" w:hAnsi="Bell MT" w:cs="Times New Roman"/>
          <w:sz w:val="26"/>
          <w:szCs w:val="26"/>
        </w:rPr>
        <w:t>21 help answer question 12?</w:t>
      </w:r>
    </w:p>
    <w:p w:rsidR="00934536" w:rsidRPr="000732DF" w:rsidRDefault="00934536" w:rsidP="005D28CA">
      <w:pPr>
        <w:pStyle w:val="ListParagraph"/>
        <w:numPr>
          <w:ilvl w:val="0"/>
          <w:numId w:val="44"/>
        </w:numPr>
        <w:spacing w:after="0" w:line="240" w:lineRule="auto"/>
        <w:rPr>
          <w:rFonts w:ascii="Bell MT" w:hAnsi="Bell MT" w:cs="Times New Roman"/>
          <w:i/>
          <w:sz w:val="26"/>
          <w:szCs w:val="26"/>
        </w:rPr>
      </w:pPr>
      <w:r w:rsidRPr="000732DF">
        <w:rPr>
          <w:rFonts w:ascii="Bell MT" w:hAnsi="Bell MT" w:cs="Times New Roman"/>
          <w:i/>
          <w:sz w:val="26"/>
          <w:szCs w:val="26"/>
        </w:rPr>
        <w:t xml:space="preserve">Vv. 22–23- the faith of Abraham and the doubt of Adam (seen previously in Romans) may be </w:t>
      </w:r>
      <w:proofErr w:type="gramStart"/>
      <w:r w:rsidRPr="000732DF">
        <w:rPr>
          <w:rFonts w:ascii="Bell MT" w:hAnsi="Bell MT" w:cs="Times New Roman"/>
          <w:i/>
          <w:sz w:val="26"/>
          <w:szCs w:val="26"/>
        </w:rPr>
        <w:t>alluded</w:t>
      </w:r>
      <w:proofErr w:type="gramEnd"/>
      <w:r w:rsidRPr="000732DF">
        <w:rPr>
          <w:rFonts w:ascii="Bell MT" w:hAnsi="Bell MT" w:cs="Times New Roman"/>
          <w:i/>
          <w:sz w:val="26"/>
          <w:szCs w:val="26"/>
        </w:rPr>
        <w:t xml:space="preserve"> to here.</w:t>
      </w:r>
    </w:p>
    <w:p w:rsidR="005D28CA" w:rsidRPr="00934536" w:rsidRDefault="00934536" w:rsidP="005D28CA">
      <w:pPr>
        <w:pStyle w:val="ListParagraph"/>
        <w:numPr>
          <w:ilvl w:val="0"/>
          <w:numId w:val="44"/>
        </w:numPr>
        <w:spacing w:after="0" w:line="240" w:lineRule="auto"/>
        <w:rPr>
          <w:rFonts w:ascii="Bell MT" w:hAnsi="Bell MT" w:cs="Times New Roman"/>
          <w:i/>
          <w:sz w:val="26"/>
          <w:szCs w:val="26"/>
        </w:rPr>
      </w:pPr>
      <w:r w:rsidRPr="00934536">
        <w:rPr>
          <w:rFonts w:ascii="Bell MT" w:hAnsi="Bell MT" w:cs="Times New Roman"/>
          <w:i/>
          <w:sz w:val="26"/>
          <w:szCs w:val="26"/>
        </w:rPr>
        <w:t xml:space="preserve">V. 22- </w:t>
      </w:r>
      <w:r w:rsidR="005D28CA" w:rsidRPr="00934536">
        <w:rPr>
          <w:rFonts w:ascii="Bell MT" w:hAnsi="Bell MT" w:cs="Times New Roman"/>
          <w:i/>
          <w:sz w:val="26"/>
          <w:szCs w:val="26"/>
        </w:rPr>
        <w:t>Speaking to the spiritually mature, their “faith”</w:t>
      </w:r>
      <w:r w:rsidRPr="00934536">
        <w:rPr>
          <w:rFonts w:ascii="Bell MT" w:hAnsi="Bell MT" w:cs="Times New Roman"/>
          <w:i/>
          <w:sz w:val="26"/>
          <w:szCs w:val="26"/>
        </w:rPr>
        <w:t xml:space="preserve"> or trust in the promises of God means they are free from a troubled conscience on non-essential matters. What a blessing!</w:t>
      </w:r>
    </w:p>
    <w:p w:rsidR="00934536" w:rsidRDefault="00934536" w:rsidP="005D28CA">
      <w:pPr>
        <w:pStyle w:val="ListParagraph"/>
        <w:numPr>
          <w:ilvl w:val="0"/>
          <w:numId w:val="44"/>
        </w:numPr>
        <w:spacing w:after="0" w:line="240" w:lineRule="auto"/>
        <w:rPr>
          <w:rFonts w:ascii="Bell MT" w:hAnsi="Bell MT" w:cs="Times New Roman"/>
          <w:sz w:val="26"/>
          <w:szCs w:val="26"/>
        </w:rPr>
      </w:pPr>
      <w:r>
        <w:rPr>
          <w:rFonts w:ascii="Bell MT" w:hAnsi="Bell MT" w:cs="Times New Roman"/>
          <w:sz w:val="26"/>
          <w:szCs w:val="26"/>
        </w:rPr>
        <w:t>V. 23- Still speaking to the spiritually mature, why is doubting [</w:t>
      </w:r>
      <w:proofErr w:type="spellStart"/>
      <w:r>
        <w:rPr>
          <w:rFonts w:ascii="Bell MT" w:hAnsi="Bell MT" w:cs="Times New Roman"/>
          <w:sz w:val="26"/>
          <w:szCs w:val="26"/>
        </w:rPr>
        <w:t>litt</w:t>
      </w:r>
      <w:proofErr w:type="spellEnd"/>
      <w:r>
        <w:rPr>
          <w:rFonts w:ascii="Bell MT" w:hAnsi="Bell MT" w:cs="Times New Roman"/>
          <w:sz w:val="26"/>
          <w:szCs w:val="26"/>
        </w:rPr>
        <w:t>. wavering between 2 opinions] what is true not faith but sin? What does this mean in the context?</w:t>
      </w:r>
    </w:p>
    <w:p w:rsidR="00934536" w:rsidRPr="00934536" w:rsidRDefault="00934536" w:rsidP="00934536">
      <w:pPr>
        <w:pStyle w:val="ListParagraph"/>
        <w:numPr>
          <w:ilvl w:val="0"/>
          <w:numId w:val="44"/>
        </w:numPr>
        <w:spacing w:after="0" w:line="240" w:lineRule="auto"/>
        <w:rPr>
          <w:rFonts w:ascii="Bell MT" w:hAnsi="Bell MT" w:cs="Times New Roman"/>
          <w:sz w:val="26"/>
          <w:szCs w:val="26"/>
        </w:rPr>
      </w:pPr>
      <w:r w:rsidRPr="005D28CA">
        <w:rPr>
          <w:rFonts w:ascii="Bell MT" w:hAnsi="Bell MT" w:cs="Times New Roman"/>
          <w:i/>
          <w:sz w:val="26"/>
          <w:szCs w:val="26"/>
        </w:rPr>
        <w:t>V. 23b is a shocking truth</w:t>
      </w:r>
      <w:r>
        <w:rPr>
          <w:rFonts w:ascii="Bell MT" w:hAnsi="Bell MT" w:cs="Times New Roman"/>
          <w:sz w:val="26"/>
          <w:szCs w:val="26"/>
        </w:rPr>
        <w:t xml:space="preserve">. </w:t>
      </w:r>
      <w:r w:rsidRPr="005D28CA">
        <w:rPr>
          <w:rFonts w:ascii="Bell MT" w:hAnsi="Bell MT" w:cs="Times New Roman"/>
          <w:b/>
          <w:sz w:val="26"/>
          <w:szCs w:val="26"/>
        </w:rPr>
        <w:t>Beyond our passage, what does this mean?</w:t>
      </w:r>
    </w:p>
    <w:p w:rsidR="00934536" w:rsidRPr="005D28CA" w:rsidRDefault="00934536" w:rsidP="00934536">
      <w:pPr>
        <w:pStyle w:val="ListParagraph"/>
        <w:spacing w:after="0" w:line="240" w:lineRule="auto"/>
        <w:ind w:left="360"/>
        <w:rPr>
          <w:rFonts w:ascii="Bell MT" w:hAnsi="Bell MT" w:cs="Times New Roman"/>
          <w:sz w:val="26"/>
          <w:szCs w:val="26"/>
        </w:rPr>
      </w:pPr>
    </w:p>
    <w:p w:rsidR="005D28CA" w:rsidRPr="00934536" w:rsidRDefault="005D28CA" w:rsidP="005D28CA">
      <w:pPr>
        <w:pStyle w:val="ListParagraph"/>
        <w:numPr>
          <w:ilvl w:val="0"/>
          <w:numId w:val="44"/>
        </w:numPr>
        <w:spacing w:after="0" w:line="240" w:lineRule="auto"/>
        <w:rPr>
          <w:rFonts w:ascii="Bell MT" w:hAnsi="Bell MT" w:cs="Times New Roman"/>
          <w:b/>
          <w:sz w:val="26"/>
          <w:szCs w:val="26"/>
        </w:rPr>
      </w:pPr>
      <w:r w:rsidRPr="00934536">
        <w:rPr>
          <w:rFonts w:ascii="Bell MT" w:hAnsi="Bell MT" w:cs="Times New Roman"/>
          <w:b/>
          <w:sz w:val="26"/>
          <w:szCs w:val="26"/>
        </w:rPr>
        <w:t>How would you describe a stumbling block now?</w:t>
      </w:r>
    </w:p>
    <w:p w:rsidR="007924A6" w:rsidRPr="00A54FF8" w:rsidRDefault="007924A6" w:rsidP="007924A6">
      <w:pPr>
        <w:pStyle w:val="ListParagraph"/>
        <w:spacing w:after="0" w:line="240" w:lineRule="auto"/>
        <w:ind w:left="360"/>
        <w:rPr>
          <w:rFonts w:ascii="Bell MT" w:hAnsi="Bell MT" w:cs="Times New Roman"/>
          <w:b/>
          <w:sz w:val="12"/>
          <w:szCs w:val="12"/>
        </w:rPr>
      </w:pPr>
    </w:p>
    <w:p w:rsidR="00EA4352" w:rsidRDefault="002759CD" w:rsidP="00D16650">
      <w:pPr>
        <w:spacing w:after="0" w:line="240" w:lineRule="auto"/>
        <w:rPr>
          <w:rFonts w:ascii="Bell MT" w:hAnsi="Bell MT" w:cs="Times New Roman"/>
          <w:sz w:val="26"/>
          <w:szCs w:val="26"/>
        </w:rPr>
      </w:pPr>
      <w:r w:rsidRPr="00D16650">
        <w:rPr>
          <w:rFonts w:ascii="Bell MT" w:hAnsi="Bell MT" w:cs="Times New Roman"/>
          <w:b/>
          <w:sz w:val="26"/>
          <w:szCs w:val="26"/>
        </w:rPr>
        <w:t>NEXT TIME:</w:t>
      </w:r>
      <w:r w:rsidR="004B7A59" w:rsidRPr="00D16650">
        <w:rPr>
          <w:rFonts w:ascii="Bell MT" w:hAnsi="Bell MT" w:cs="Times New Roman"/>
          <w:sz w:val="26"/>
          <w:szCs w:val="26"/>
        </w:rPr>
        <w:t xml:space="preserve">  </w:t>
      </w:r>
      <w:r w:rsidR="00A24967">
        <w:rPr>
          <w:rFonts w:ascii="Bell MT" w:hAnsi="Bell MT" w:cs="Times New Roman"/>
          <w:sz w:val="26"/>
          <w:szCs w:val="26"/>
        </w:rPr>
        <w:t xml:space="preserve">Aug </w:t>
      </w:r>
      <w:r w:rsidR="007924A6">
        <w:rPr>
          <w:rFonts w:ascii="Bell MT" w:hAnsi="Bell MT" w:cs="Times New Roman"/>
          <w:sz w:val="26"/>
          <w:szCs w:val="26"/>
        </w:rPr>
        <w:t>25, Acts 21:1–16, Paul Travels to Jerusalem</w:t>
      </w:r>
    </w:p>
    <w:p w:rsidR="003F795F" w:rsidRDefault="003F795F" w:rsidP="00D16650">
      <w:pPr>
        <w:spacing w:after="0" w:line="240" w:lineRule="auto"/>
        <w:rPr>
          <w:rFonts w:ascii="Bell MT" w:hAnsi="Bell MT" w:cs="Times New Roman"/>
          <w:sz w:val="26"/>
          <w:szCs w:val="26"/>
        </w:rPr>
      </w:pPr>
    </w:p>
    <w:p w:rsidR="003F795F" w:rsidRDefault="003F795F" w:rsidP="00D16650">
      <w:pPr>
        <w:spacing w:after="0" w:line="240" w:lineRule="auto"/>
        <w:rPr>
          <w:rFonts w:ascii="Bell MT" w:hAnsi="Bell MT" w:cs="Times New Roman"/>
          <w:sz w:val="26"/>
          <w:szCs w:val="26"/>
        </w:rPr>
      </w:pPr>
    </w:p>
    <w:p w:rsidR="003F795F" w:rsidRDefault="003F795F" w:rsidP="00D16650">
      <w:pPr>
        <w:spacing w:after="0" w:line="240" w:lineRule="auto"/>
        <w:rPr>
          <w:rFonts w:ascii="Bell MT" w:hAnsi="Bell MT" w:cs="Times New Roman"/>
          <w:sz w:val="26"/>
          <w:szCs w:val="26"/>
        </w:rPr>
      </w:pPr>
    </w:p>
    <w:p w:rsidR="00626B6B" w:rsidRDefault="00626B6B" w:rsidP="00D16650">
      <w:pPr>
        <w:spacing w:after="0" w:line="240" w:lineRule="auto"/>
        <w:rPr>
          <w:rFonts w:ascii="Bell MT" w:hAnsi="Bell MT" w:cs="Times New Roman"/>
          <w:sz w:val="26"/>
          <w:szCs w:val="26"/>
        </w:rPr>
      </w:pPr>
    </w:p>
    <w:p w:rsidR="00626B6B" w:rsidRPr="00D16650" w:rsidRDefault="00626B6B" w:rsidP="00D16650">
      <w:pPr>
        <w:spacing w:after="0" w:line="240" w:lineRule="auto"/>
        <w:rPr>
          <w:rFonts w:ascii="Bell MT" w:hAnsi="Bell MT" w:cs="Times New Roman"/>
          <w:b/>
          <w:sz w:val="26"/>
          <w:szCs w:val="26"/>
        </w:rPr>
      </w:pPr>
    </w:p>
    <w:sectPr w:rsidR="00626B6B" w:rsidRPr="00D16650"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2C" w:rsidRDefault="003C432C" w:rsidP="00B05860">
      <w:pPr>
        <w:spacing w:after="0" w:line="240" w:lineRule="auto"/>
      </w:pPr>
      <w:r>
        <w:separator/>
      </w:r>
    </w:p>
  </w:endnote>
  <w:endnote w:type="continuationSeparator" w:id="0">
    <w:p w:rsidR="003C432C" w:rsidRDefault="003C432C"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2C" w:rsidRDefault="003C432C" w:rsidP="00B05860">
      <w:pPr>
        <w:spacing w:after="0" w:line="240" w:lineRule="auto"/>
      </w:pPr>
      <w:r>
        <w:separator/>
      </w:r>
    </w:p>
  </w:footnote>
  <w:footnote w:type="continuationSeparator" w:id="0">
    <w:p w:rsidR="003C432C" w:rsidRDefault="003C432C"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F0"/>
    <w:multiLevelType w:val="hybridMultilevel"/>
    <w:tmpl w:val="8350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93208"/>
    <w:multiLevelType w:val="hybridMultilevel"/>
    <w:tmpl w:val="3210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C9399B"/>
    <w:multiLevelType w:val="hybridMultilevel"/>
    <w:tmpl w:val="6A6E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6E48DA"/>
    <w:multiLevelType w:val="hybridMultilevel"/>
    <w:tmpl w:val="AEF68B6E"/>
    <w:lvl w:ilvl="0" w:tplc="7F903B8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89254D"/>
    <w:multiLevelType w:val="hybridMultilevel"/>
    <w:tmpl w:val="5DA4C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D7C9D"/>
    <w:multiLevelType w:val="hybridMultilevel"/>
    <w:tmpl w:val="BBF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83AE0"/>
    <w:multiLevelType w:val="hybridMultilevel"/>
    <w:tmpl w:val="9BDCDB5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307A13"/>
    <w:multiLevelType w:val="hybridMultilevel"/>
    <w:tmpl w:val="E23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27378"/>
    <w:multiLevelType w:val="hybridMultilevel"/>
    <w:tmpl w:val="412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C3D06"/>
    <w:multiLevelType w:val="hybridMultilevel"/>
    <w:tmpl w:val="15D0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C50FB6"/>
    <w:multiLevelType w:val="hybridMultilevel"/>
    <w:tmpl w:val="E6B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DE344E"/>
    <w:multiLevelType w:val="hybridMultilevel"/>
    <w:tmpl w:val="BA7C99FC"/>
    <w:lvl w:ilvl="0" w:tplc="26201060">
      <w:start w:val="1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38553FA"/>
    <w:multiLevelType w:val="hybridMultilevel"/>
    <w:tmpl w:val="CB8E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78D12C0"/>
    <w:multiLevelType w:val="hybridMultilevel"/>
    <w:tmpl w:val="0AA0E078"/>
    <w:lvl w:ilvl="0" w:tplc="5142C98E">
      <w:start w:val="1"/>
      <w:numFmt w:val="decimal"/>
      <w:lvlText w:val="%1."/>
      <w:lvlJc w:val="left"/>
      <w:pPr>
        <w:ind w:left="360" w:hanging="360"/>
      </w:pPr>
      <w:rPr>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877956"/>
    <w:multiLevelType w:val="hybridMultilevel"/>
    <w:tmpl w:val="A7F4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3E21C8"/>
    <w:multiLevelType w:val="hybridMultilevel"/>
    <w:tmpl w:val="B644D420"/>
    <w:lvl w:ilvl="0" w:tplc="830A7DB6">
      <w:start w:val="4"/>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3E64F84"/>
    <w:multiLevelType w:val="hybridMultilevel"/>
    <w:tmpl w:val="D6446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4E07CA"/>
    <w:multiLevelType w:val="hybridMultilevel"/>
    <w:tmpl w:val="924A82DE"/>
    <w:lvl w:ilvl="0" w:tplc="5196691A">
      <w:start w:val="1"/>
      <w:numFmt w:val="bullet"/>
      <w:lvlText w:val=""/>
      <w:lvlJc w:val="left"/>
      <w:pPr>
        <w:ind w:left="360" w:hanging="360"/>
      </w:pPr>
      <w:rPr>
        <w:rFonts w:ascii="Symbol" w:hAnsi="Symbol" w:hint="default"/>
        <w:color w:val="auto"/>
      </w:rPr>
    </w:lvl>
    <w:lvl w:ilvl="1" w:tplc="1228E2C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AD7AE1"/>
    <w:multiLevelType w:val="hybridMultilevel"/>
    <w:tmpl w:val="DDD02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E426F6"/>
    <w:multiLevelType w:val="hybridMultilevel"/>
    <w:tmpl w:val="E1EA7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98C420C"/>
    <w:multiLevelType w:val="hybridMultilevel"/>
    <w:tmpl w:val="214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262D51"/>
    <w:multiLevelType w:val="hybridMultilevel"/>
    <w:tmpl w:val="7742AA42"/>
    <w:lvl w:ilvl="0" w:tplc="08090001">
      <w:start w:val="1"/>
      <w:numFmt w:val="bullet"/>
      <w:lvlText w:val=""/>
      <w:lvlJc w:val="left"/>
      <w:pPr>
        <w:ind w:left="360" w:hanging="360"/>
      </w:pPr>
      <w:rPr>
        <w:rFonts w:ascii="Symbol" w:hAnsi="Symbol" w:hint="default"/>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143351E"/>
    <w:multiLevelType w:val="hybridMultilevel"/>
    <w:tmpl w:val="1E504140"/>
    <w:lvl w:ilvl="0" w:tplc="9064DC9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C574F32"/>
    <w:multiLevelType w:val="hybridMultilevel"/>
    <w:tmpl w:val="E506A9B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DE25FFB"/>
    <w:multiLevelType w:val="hybridMultilevel"/>
    <w:tmpl w:val="C8087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F00515"/>
    <w:multiLevelType w:val="hybridMultilevel"/>
    <w:tmpl w:val="60F624CC"/>
    <w:lvl w:ilvl="0" w:tplc="519669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192C3D"/>
    <w:multiLevelType w:val="hybridMultilevel"/>
    <w:tmpl w:val="D6B4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CFB1C50"/>
    <w:multiLevelType w:val="hybridMultilevel"/>
    <w:tmpl w:val="A170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192813"/>
    <w:multiLevelType w:val="hybridMultilevel"/>
    <w:tmpl w:val="54080950"/>
    <w:lvl w:ilvl="0" w:tplc="741E0F9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AA4425A"/>
    <w:multiLevelType w:val="hybridMultilevel"/>
    <w:tmpl w:val="6D96B21E"/>
    <w:lvl w:ilvl="0" w:tplc="D1F0887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9A248B"/>
    <w:multiLevelType w:val="hybridMultilevel"/>
    <w:tmpl w:val="8F7E3F80"/>
    <w:lvl w:ilvl="0" w:tplc="5B38CF30">
      <w:start w:val="1"/>
      <w:numFmt w:val="decimal"/>
      <w:lvlText w:val="%1."/>
      <w:lvlJc w:val="left"/>
      <w:pPr>
        <w:ind w:left="360" w:hanging="360"/>
      </w:pPr>
      <w:rPr>
        <w:i w:val="0"/>
        <w:color w:val="auto"/>
      </w:rPr>
    </w:lvl>
    <w:lvl w:ilvl="1" w:tplc="A1EA25F8">
      <w:start w:val="1"/>
      <w:numFmt w:val="lowerRoman"/>
      <w:lvlText w:val="%2."/>
      <w:lvlJc w:val="right"/>
      <w:pPr>
        <w:ind w:left="1080" w:hanging="360"/>
      </w:pPr>
      <w:rPr>
        <w:color w:val="auto"/>
      </w:rPr>
    </w:lvl>
    <w:lvl w:ilvl="2" w:tplc="45A2DFBC">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BDA310A"/>
    <w:multiLevelType w:val="hybridMultilevel"/>
    <w:tmpl w:val="09B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C3A228B"/>
    <w:multiLevelType w:val="hybridMultilevel"/>
    <w:tmpl w:val="ED4AD30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DD93CE4"/>
    <w:multiLevelType w:val="hybridMultilevel"/>
    <w:tmpl w:val="6DBC6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0"/>
  </w:num>
  <w:num w:numId="3">
    <w:abstractNumId w:val="27"/>
  </w:num>
  <w:num w:numId="4">
    <w:abstractNumId w:val="21"/>
  </w:num>
  <w:num w:numId="5">
    <w:abstractNumId w:val="15"/>
  </w:num>
  <w:num w:numId="6">
    <w:abstractNumId w:val="39"/>
  </w:num>
  <w:num w:numId="7">
    <w:abstractNumId w:val="35"/>
  </w:num>
  <w:num w:numId="8">
    <w:abstractNumId w:val="22"/>
  </w:num>
  <w:num w:numId="9">
    <w:abstractNumId w:val="41"/>
  </w:num>
  <w:num w:numId="10">
    <w:abstractNumId w:val="28"/>
  </w:num>
  <w:num w:numId="11">
    <w:abstractNumId w:val="38"/>
  </w:num>
  <w:num w:numId="12">
    <w:abstractNumId w:val="32"/>
  </w:num>
  <w:num w:numId="13">
    <w:abstractNumId w:val="4"/>
  </w:num>
  <w:num w:numId="14">
    <w:abstractNumId w:val="31"/>
  </w:num>
  <w:num w:numId="15">
    <w:abstractNumId w:val="37"/>
  </w:num>
  <w:num w:numId="16">
    <w:abstractNumId w:val="43"/>
  </w:num>
  <w:num w:numId="17">
    <w:abstractNumId w:val="11"/>
  </w:num>
  <w:num w:numId="18">
    <w:abstractNumId w:val="19"/>
  </w:num>
  <w:num w:numId="19">
    <w:abstractNumId w:val="0"/>
  </w:num>
  <w:num w:numId="20">
    <w:abstractNumId w:val="23"/>
  </w:num>
  <w:num w:numId="21">
    <w:abstractNumId w:val="20"/>
  </w:num>
  <w:num w:numId="22">
    <w:abstractNumId w:val="33"/>
  </w:num>
  <w:num w:numId="23">
    <w:abstractNumId w:val="6"/>
  </w:num>
  <w:num w:numId="24">
    <w:abstractNumId w:val="14"/>
  </w:num>
  <w:num w:numId="25">
    <w:abstractNumId w:val="25"/>
  </w:num>
  <w:num w:numId="26">
    <w:abstractNumId w:val="44"/>
  </w:num>
  <w:num w:numId="27">
    <w:abstractNumId w:val="3"/>
  </w:num>
  <w:num w:numId="28">
    <w:abstractNumId w:val="42"/>
  </w:num>
  <w:num w:numId="29">
    <w:abstractNumId w:val="24"/>
  </w:num>
  <w:num w:numId="30">
    <w:abstractNumId w:val="16"/>
  </w:num>
  <w:num w:numId="31">
    <w:abstractNumId w:val="12"/>
  </w:num>
  <w:num w:numId="32">
    <w:abstractNumId w:val="45"/>
  </w:num>
  <w:num w:numId="33">
    <w:abstractNumId w:val="30"/>
  </w:num>
  <w:num w:numId="34">
    <w:abstractNumId w:val="18"/>
  </w:num>
  <w:num w:numId="35">
    <w:abstractNumId w:val="9"/>
  </w:num>
  <w:num w:numId="36">
    <w:abstractNumId w:val="7"/>
  </w:num>
  <w:num w:numId="37">
    <w:abstractNumId w:val="46"/>
  </w:num>
  <w:num w:numId="38">
    <w:abstractNumId w:val="34"/>
  </w:num>
  <w:num w:numId="39">
    <w:abstractNumId w:val="10"/>
  </w:num>
  <w:num w:numId="40">
    <w:abstractNumId w:val="1"/>
  </w:num>
  <w:num w:numId="41">
    <w:abstractNumId w:val="17"/>
  </w:num>
  <w:num w:numId="42">
    <w:abstractNumId w:val="36"/>
  </w:num>
  <w:num w:numId="43">
    <w:abstractNumId w:val="26"/>
  </w:num>
  <w:num w:numId="44">
    <w:abstractNumId w:val="29"/>
  </w:num>
  <w:num w:numId="45">
    <w:abstractNumId w:val="8"/>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7963"/>
    <w:rsid w:val="000079D0"/>
    <w:rsid w:val="00007EB3"/>
    <w:rsid w:val="00012A29"/>
    <w:rsid w:val="00013730"/>
    <w:rsid w:val="00014DE3"/>
    <w:rsid w:val="00021259"/>
    <w:rsid w:val="0002317F"/>
    <w:rsid w:val="00027B75"/>
    <w:rsid w:val="00027B88"/>
    <w:rsid w:val="00031618"/>
    <w:rsid w:val="00031D21"/>
    <w:rsid w:val="0003292E"/>
    <w:rsid w:val="00032CDD"/>
    <w:rsid w:val="00035B4D"/>
    <w:rsid w:val="000370A6"/>
    <w:rsid w:val="0004353F"/>
    <w:rsid w:val="0004481D"/>
    <w:rsid w:val="0005342A"/>
    <w:rsid w:val="00057780"/>
    <w:rsid w:val="00062DA1"/>
    <w:rsid w:val="00063A20"/>
    <w:rsid w:val="00063E25"/>
    <w:rsid w:val="000665DA"/>
    <w:rsid w:val="000732DF"/>
    <w:rsid w:val="00074CA7"/>
    <w:rsid w:val="00076304"/>
    <w:rsid w:val="0007776B"/>
    <w:rsid w:val="000778B5"/>
    <w:rsid w:val="00080213"/>
    <w:rsid w:val="00080480"/>
    <w:rsid w:val="00082A9E"/>
    <w:rsid w:val="00083A23"/>
    <w:rsid w:val="00084768"/>
    <w:rsid w:val="000860B0"/>
    <w:rsid w:val="00086120"/>
    <w:rsid w:val="000939FB"/>
    <w:rsid w:val="00093B48"/>
    <w:rsid w:val="00096231"/>
    <w:rsid w:val="000A2DF8"/>
    <w:rsid w:val="000A3862"/>
    <w:rsid w:val="000A41F0"/>
    <w:rsid w:val="000A5FA3"/>
    <w:rsid w:val="000B103B"/>
    <w:rsid w:val="000B2C4F"/>
    <w:rsid w:val="000B33E8"/>
    <w:rsid w:val="000B38E9"/>
    <w:rsid w:val="000B5874"/>
    <w:rsid w:val="000B7043"/>
    <w:rsid w:val="000C0469"/>
    <w:rsid w:val="000C50ED"/>
    <w:rsid w:val="000D17CB"/>
    <w:rsid w:val="000D2289"/>
    <w:rsid w:val="000D512B"/>
    <w:rsid w:val="000D567D"/>
    <w:rsid w:val="000E0412"/>
    <w:rsid w:val="000E0B09"/>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42D1"/>
    <w:rsid w:val="0015535F"/>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2C1"/>
    <w:rsid w:val="001B43EA"/>
    <w:rsid w:val="001B7F94"/>
    <w:rsid w:val="001C152D"/>
    <w:rsid w:val="001C18C9"/>
    <w:rsid w:val="001C1E6D"/>
    <w:rsid w:val="001C28D5"/>
    <w:rsid w:val="001C5287"/>
    <w:rsid w:val="001C6A92"/>
    <w:rsid w:val="001D31A7"/>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1542"/>
    <w:rsid w:val="002917F3"/>
    <w:rsid w:val="00291DC8"/>
    <w:rsid w:val="002950E6"/>
    <w:rsid w:val="00296F63"/>
    <w:rsid w:val="00297F0B"/>
    <w:rsid w:val="002A160C"/>
    <w:rsid w:val="002A4DF5"/>
    <w:rsid w:val="002A6EB3"/>
    <w:rsid w:val="002B1FB2"/>
    <w:rsid w:val="002B4710"/>
    <w:rsid w:val="002B72A6"/>
    <w:rsid w:val="002C5469"/>
    <w:rsid w:val="002C5D24"/>
    <w:rsid w:val="002D1560"/>
    <w:rsid w:val="002D2A9E"/>
    <w:rsid w:val="002D4478"/>
    <w:rsid w:val="002D76B7"/>
    <w:rsid w:val="002D7AAA"/>
    <w:rsid w:val="002E1F2F"/>
    <w:rsid w:val="002E27D6"/>
    <w:rsid w:val="002E317D"/>
    <w:rsid w:val="002F1821"/>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277A1"/>
    <w:rsid w:val="0033333D"/>
    <w:rsid w:val="00333CBE"/>
    <w:rsid w:val="00335F8D"/>
    <w:rsid w:val="0033683D"/>
    <w:rsid w:val="0034083B"/>
    <w:rsid w:val="00342795"/>
    <w:rsid w:val="00342DB0"/>
    <w:rsid w:val="00344356"/>
    <w:rsid w:val="00350205"/>
    <w:rsid w:val="003502BD"/>
    <w:rsid w:val="003523A9"/>
    <w:rsid w:val="00356245"/>
    <w:rsid w:val="00360345"/>
    <w:rsid w:val="00364FE2"/>
    <w:rsid w:val="00367195"/>
    <w:rsid w:val="00367484"/>
    <w:rsid w:val="00371AAD"/>
    <w:rsid w:val="00372CA6"/>
    <w:rsid w:val="00373411"/>
    <w:rsid w:val="00373AD2"/>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F30"/>
    <w:rsid w:val="003A0AA1"/>
    <w:rsid w:val="003A286B"/>
    <w:rsid w:val="003A3930"/>
    <w:rsid w:val="003A7C4D"/>
    <w:rsid w:val="003B00D6"/>
    <w:rsid w:val="003B0405"/>
    <w:rsid w:val="003B3399"/>
    <w:rsid w:val="003B64AE"/>
    <w:rsid w:val="003B65FF"/>
    <w:rsid w:val="003B74CB"/>
    <w:rsid w:val="003B78B5"/>
    <w:rsid w:val="003C202D"/>
    <w:rsid w:val="003C42D7"/>
    <w:rsid w:val="003C432C"/>
    <w:rsid w:val="003C5375"/>
    <w:rsid w:val="003C5B52"/>
    <w:rsid w:val="003D1874"/>
    <w:rsid w:val="003D5CD8"/>
    <w:rsid w:val="003D5F1C"/>
    <w:rsid w:val="003E096E"/>
    <w:rsid w:val="003E1ACA"/>
    <w:rsid w:val="003E4D4F"/>
    <w:rsid w:val="003E70E2"/>
    <w:rsid w:val="003F01E9"/>
    <w:rsid w:val="003F35A9"/>
    <w:rsid w:val="003F68E2"/>
    <w:rsid w:val="003F795F"/>
    <w:rsid w:val="003F7FDB"/>
    <w:rsid w:val="00401339"/>
    <w:rsid w:val="0040163B"/>
    <w:rsid w:val="00402F5D"/>
    <w:rsid w:val="00404678"/>
    <w:rsid w:val="00406C41"/>
    <w:rsid w:val="004134B3"/>
    <w:rsid w:val="00417816"/>
    <w:rsid w:val="00422050"/>
    <w:rsid w:val="00422C9B"/>
    <w:rsid w:val="00423F55"/>
    <w:rsid w:val="0042437A"/>
    <w:rsid w:val="00426D3A"/>
    <w:rsid w:val="004319D1"/>
    <w:rsid w:val="00432C7D"/>
    <w:rsid w:val="00446153"/>
    <w:rsid w:val="00455CA7"/>
    <w:rsid w:val="0045763A"/>
    <w:rsid w:val="004630F6"/>
    <w:rsid w:val="00466631"/>
    <w:rsid w:val="00472572"/>
    <w:rsid w:val="00473843"/>
    <w:rsid w:val="004761C9"/>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7B66"/>
    <w:rsid w:val="004D24C5"/>
    <w:rsid w:val="004D2C79"/>
    <w:rsid w:val="004D3E76"/>
    <w:rsid w:val="004D4079"/>
    <w:rsid w:val="004D6A65"/>
    <w:rsid w:val="004E0337"/>
    <w:rsid w:val="004E32D4"/>
    <w:rsid w:val="004E59F9"/>
    <w:rsid w:val="004F06D9"/>
    <w:rsid w:val="004F3532"/>
    <w:rsid w:val="00504146"/>
    <w:rsid w:val="00511F28"/>
    <w:rsid w:val="005152C4"/>
    <w:rsid w:val="005170B1"/>
    <w:rsid w:val="00524F3E"/>
    <w:rsid w:val="0052577C"/>
    <w:rsid w:val="00525B57"/>
    <w:rsid w:val="0052749B"/>
    <w:rsid w:val="0053531C"/>
    <w:rsid w:val="005429E9"/>
    <w:rsid w:val="00542BD8"/>
    <w:rsid w:val="00543763"/>
    <w:rsid w:val="00544589"/>
    <w:rsid w:val="005446F0"/>
    <w:rsid w:val="00553C3D"/>
    <w:rsid w:val="00562B75"/>
    <w:rsid w:val="0056319F"/>
    <w:rsid w:val="005634F1"/>
    <w:rsid w:val="00564099"/>
    <w:rsid w:val="0056523B"/>
    <w:rsid w:val="005662EF"/>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4D2C"/>
    <w:rsid w:val="00604EF9"/>
    <w:rsid w:val="0060646D"/>
    <w:rsid w:val="00607BCD"/>
    <w:rsid w:val="00610A4F"/>
    <w:rsid w:val="00612456"/>
    <w:rsid w:val="00614986"/>
    <w:rsid w:val="006211EB"/>
    <w:rsid w:val="006251E9"/>
    <w:rsid w:val="006252EF"/>
    <w:rsid w:val="00625AF4"/>
    <w:rsid w:val="00626226"/>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6441"/>
    <w:rsid w:val="00646ECC"/>
    <w:rsid w:val="00647AE4"/>
    <w:rsid w:val="0065395A"/>
    <w:rsid w:val="00655130"/>
    <w:rsid w:val="006558B2"/>
    <w:rsid w:val="00661BF3"/>
    <w:rsid w:val="006626B3"/>
    <w:rsid w:val="00663193"/>
    <w:rsid w:val="0066562E"/>
    <w:rsid w:val="00666315"/>
    <w:rsid w:val="00670704"/>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5EE3"/>
    <w:rsid w:val="007060AB"/>
    <w:rsid w:val="00706AA1"/>
    <w:rsid w:val="00706CBA"/>
    <w:rsid w:val="00710801"/>
    <w:rsid w:val="00710E69"/>
    <w:rsid w:val="007119B8"/>
    <w:rsid w:val="00713B0D"/>
    <w:rsid w:val="00713EA5"/>
    <w:rsid w:val="00720B47"/>
    <w:rsid w:val="007244B1"/>
    <w:rsid w:val="00725495"/>
    <w:rsid w:val="00727733"/>
    <w:rsid w:val="00737C26"/>
    <w:rsid w:val="007403FB"/>
    <w:rsid w:val="00745E98"/>
    <w:rsid w:val="00752D4B"/>
    <w:rsid w:val="00753DB5"/>
    <w:rsid w:val="0076299D"/>
    <w:rsid w:val="007641EF"/>
    <w:rsid w:val="00764560"/>
    <w:rsid w:val="00766AD0"/>
    <w:rsid w:val="00772A78"/>
    <w:rsid w:val="0077335B"/>
    <w:rsid w:val="00776933"/>
    <w:rsid w:val="00777C5F"/>
    <w:rsid w:val="0078237C"/>
    <w:rsid w:val="00785C06"/>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7132"/>
    <w:rsid w:val="007F719B"/>
    <w:rsid w:val="007F7333"/>
    <w:rsid w:val="00803DBD"/>
    <w:rsid w:val="008077D0"/>
    <w:rsid w:val="008127D7"/>
    <w:rsid w:val="00812D63"/>
    <w:rsid w:val="0081450E"/>
    <w:rsid w:val="00821538"/>
    <w:rsid w:val="0082263C"/>
    <w:rsid w:val="00822EE5"/>
    <w:rsid w:val="00823639"/>
    <w:rsid w:val="00830B2B"/>
    <w:rsid w:val="008339D1"/>
    <w:rsid w:val="00836BB3"/>
    <w:rsid w:val="008374E8"/>
    <w:rsid w:val="00840F82"/>
    <w:rsid w:val="00843A7F"/>
    <w:rsid w:val="008440E1"/>
    <w:rsid w:val="00844663"/>
    <w:rsid w:val="008516E4"/>
    <w:rsid w:val="00853ABE"/>
    <w:rsid w:val="00854338"/>
    <w:rsid w:val="00854FAC"/>
    <w:rsid w:val="00861374"/>
    <w:rsid w:val="00861DE4"/>
    <w:rsid w:val="00862EA5"/>
    <w:rsid w:val="00863955"/>
    <w:rsid w:val="00871DF9"/>
    <w:rsid w:val="008761B1"/>
    <w:rsid w:val="0087727B"/>
    <w:rsid w:val="0088491F"/>
    <w:rsid w:val="008947BF"/>
    <w:rsid w:val="00895A38"/>
    <w:rsid w:val="008A0018"/>
    <w:rsid w:val="008A2A13"/>
    <w:rsid w:val="008A33E5"/>
    <w:rsid w:val="008B25BB"/>
    <w:rsid w:val="008B6220"/>
    <w:rsid w:val="008B7C0A"/>
    <w:rsid w:val="008C5997"/>
    <w:rsid w:val="008C5D51"/>
    <w:rsid w:val="008D0181"/>
    <w:rsid w:val="008D4013"/>
    <w:rsid w:val="008D7C6E"/>
    <w:rsid w:val="008E18A4"/>
    <w:rsid w:val="008E727B"/>
    <w:rsid w:val="008F018C"/>
    <w:rsid w:val="008F1DB1"/>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5084C"/>
    <w:rsid w:val="00951550"/>
    <w:rsid w:val="00951FDD"/>
    <w:rsid w:val="0095515C"/>
    <w:rsid w:val="00955DA6"/>
    <w:rsid w:val="00960A09"/>
    <w:rsid w:val="00973C4A"/>
    <w:rsid w:val="0097465E"/>
    <w:rsid w:val="00980DCF"/>
    <w:rsid w:val="00982E64"/>
    <w:rsid w:val="009846A9"/>
    <w:rsid w:val="009904C9"/>
    <w:rsid w:val="0099209D"/>
    <w:rsid w:val="00992F0B"/>
    <w:rsid w:val="009945AD"/>
    <w:rsid w:val="009A0477"/>
    <w:rsid w:val="009A0B36"/>
    <w:rsid w:val="009A661F"/>
    <w:rsid w:val="009B3B83"/>
    <w:rsid w:val="009B5038"/>
    <w:rsid w:val="009C2961"/>
    <w:rsid w:val="009C2AF5"/>
    <w:rsid w:val="009C3084"/>
    <w:rsid w:val="009C33DA"/>
    <w:rsid w:val="009C40EE"/>
    <w:rsid w:val="009D0847"/>
    <w:rsid w:val="009D33F9"/>
    <w:rsid w:val="009D5099"/>
    <w:rsid w:val="009D5C2D"/>
    <w:rsid w:val="009D7EA2"/>
    <w:rsid w:val="009E0DD2"/>
    <w:rsid w:val="009E0EF6"/>
    <w:rsid w:val="009E3B3F"/>
    <w:rsid w:val="009E5743"/>
    <w:rsid w:val="009E6634"/>
    <w:rsid w:val="009E7C48"/>
    <w:rsid w:val="009E7F48"/>
    <w:rsid w:val="009F0F7B"/>
    <w:rsid w:val="009F14D1"/>
    <w:rsid w:val="009F188A"/>
    <w:rsid w:val="009F1FD4"/>
    <w:rsid w:val="009F2112"/>
    <w:rsid w:val="009F2356"/>
    <w:rsid w:val="009F23F3"/>
    <w:rsid w:val="009F695A"/>
    <w:rsid w:val="009F7CA6"/>
    <w:rsid w:val="00A03357"/>
    <w:rsid w:val="00A0612E"/>
    <w:rsid w:val="00A10CD4"/>
    <w:rsid w:val="00A12D15"/>
    <w:rsid w:val="00A133F4"/>
    <w:rsid w:val="00A1591A"/>
    <w:rsid w:val="00A1656C"/>
    <w:rsid w:val="00A21A65"/>
    <w:rsid w:val="00A237F5"/>
    <w:rsid w:val="00A24967"/>
    <w:rsid w:val="00A24B39"/>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FFF"/>
    <w:rsid w:val="00A63796"/>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2B2"/>
    <w:rsid w:val="00A85E37"/>
    <w:rsid w:val="00A86016"/>
    <w:rsid w:val="00A94F79"/>
    <w:rsid w:val="00A9760F"/>
    <w:rsid w:val="00A97718"/>
    <w:rsid w:val="00AA3B0C"/>
    <w:rsid w:val="00AA7B91"/>
    <w:rsid w:val="00AB01D4"/>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E29"/>
    <w:rsid w:val="00AF6F4D"/>
    <w:rsid w:val="00AF7AA6"/>
    <w:rsid w:val="00B002D1"/>
    <w:rsid w:val="00B05860"/>
    <w:rsid w:val="00B059F8"/>
    <w:rsid w:val="00B07D46"/>
    <w:rsid w:val="00B129E6"/>
    <w:rsid w:val="00B14408"/>
    <w:rsid w:val="00B165CE"/>
    <w:rsid w:val="00B1758C"/>
    <w:rsid w:val="00B17685"/>
    <w:rsid w:val="00B2090A"/>
    <w:rsid w:val="00B20B47"/>
    <w:rsid w:val="00B22420"/>
    <w:rsid w:val="00B2261D"/>
    <w:rsid w:val="00B23082"/>
    <w:rsid w:val="00B25BEE"/>
    <w:rsid w:val="00B25F65"/>
    <w:rsid w:val="00B325F9"/>
    <w:rsid w:val="00B33641"/>
    <w:rsid w:val="00B37F0D"/>
    <w:rsid w:val="00B42AFA"/>
    <w:rsid w:val="00B46EF2"/>
    <w:rsid w:val="00B5035E"/>
    <w:rsid w:val="00B50387"/>
    <w:rsid w:val="00B5182B"/>
    <w:rsid w:val="00B51A7C"/>
    <w:rsid w:val="00B52B3A"/>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A008F"/>
    <w:rsid w:val="00BA18CE"/>
    <w:rsid w:val="00BA5CE2"/>
    <w:rsid w:val="00BA7210"/>
    <w:rsid w:val="00BB4318"/>
    <w:rsid w:val="00BB55EF"/>
    <w:rsid w:val="00BB5CF2"/>
    <w:rsid w:val="00BB71B7"/>
    <w:rsid w:val="00BB7563"/>
    <w:rsid w:val="00BC188B"/>
    <w:rsid w:val="00BC238B"/>
    <w:rsid w:val="00BD3AFC"/>
    <w:rsid w:val="00BE02EB"/>
    <w:rsid w:val="00BE11AE"/>
    <w:rsid w:val="00BE4DC1"/>
    <w:rsid w:val="00BE5808"/>
    <w:rsid w:val="00BF25E2"/>
    <w:rsid w:val="00BF3DE2"/>
    <w:rsid w:val="00BF4369"/>
    <w:rsid w:val="00BF470F"/>
    <w:rsid w:val="00BF5070"/>
    <w:rsid w:val="00BF6A40"/>
    <w:rsid w:val="00BF7548"/>
    <w:rsid w:val="00C020AB"/>
    <w:rsid w:val="00C0598E"/>
    <w:rsid w:val="00C06C11"/>
    <w:rsid w:val="00C10D54"/>
    <w:rsid w:val="00C11663"/>
    <w:rsid w:val="00C11747"/>
    <w:rsid w:val="00C147A3"/>
    <w:rsid w:val="00C1555C"/>
    <w:rsid w:val="00C16257"/>
    <w:rsid w:val="00C21BD0"/>
    <w:rsid w:val="00C22B45"/>
    <w:rsid w:val="00C236F1"/>
    <w:rsid w:val="00C3192B"/>
    <w:rsid w:val="00C319A2"/>
    <w:rsid w:val="00C31D19"/>
    <w:rsid w:val="00C352AA"/>
    <w:rsid w:val="00C35FFE"/>
    <w:rsid w:val="00C37BEE"/>
    <w:rsid w:val="00C420A5"/>
    <w:rsid w:val="00C438D4"/>
    <w:rsid w:val="00C4460A"/>
    <w:rsid w:val="00C4600A"/>
    <w:rsid w:val="00C46459"/>
    <w:rsid w:val="00C47430"/>
    <w:rsid w:val="00C5032F"/>
    <w:rsid w:val="00C5391A"/>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DE7"/>
    <w:rsid w:val="00CD5D6D"/>
    <w:rsid w:val="00CD5E1C"/>
    <w:rsid w:val="00CD6FBA"/>
    <w:rsid w:val="00CD7D8A"/>
    <w:rsid w:val="00CE3085"/>
    <w:rsid w:val="00CE5905"/>
    <w:rsid w:val="00CE6F28"/>
    <w:rsid w:val="00CF08EF"/>
    <w:rsid w:val="00CF3C67"/>
    <w:rsid w:val="00D00C97"/>
    <w:rsid w:val="00D03411"/>
    <w:rsid w:val="00D03FC5"/>
    <w:rsid w:val="00D04809"/>
    <w:rsid w:val="00D06156"/>
    <w:rsid w:val="00D07671"/>
    <w:rsid w:val="00D077E1"/>
    <w:rsid w:val="00D07B6E"/>
    <w:rsid w:val="00D10C27"/>
    <w:rsid w:val="00D11DC8"/>
    <w:rsid w:val="00D14A6B"/>
    <w:rsid w:val="00D16650"/>
    <w:rsid w:val="00D23C9F"/>
    <w:rsid w:val="00D24488"/>
    <w:rsid w:val="00D302EA"/>
    <w:rsid w:val="00D30E2E"/>
    <w:rsid w:val="00D31B77"/>
    <w:rsid w:val="00D344C8"/>
    <w:rsid w:val="00D36C2F"/>
    <w:rsid w:val="00D40239"/>
    <w:rsid w:val="00D4136C"/>
    <w:rsid w:val="00D438E7"/>
    <w:rsid w:val="00D46395"/>
    <w:rsid w:val="00D51DA8"/>
    <w:rsid w:val="00D52BBB"/>
    <w:rsid w:val="00D54A98"/>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447F"/>
    <w:rsid w:val="00D84F1C"/>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3AD5"/>
    <w:rsid w:val="00DD53C9"/>
    <w:rsid w:val="00DE0276"/>
    <w:rsid w:val="00DE0D9F"/>
    <w:rsid w:val="00DE375B"/>
    <w:rsid w:val="00DE60E6"/>
    <w:rsid w:val="00DE74AA"/>
    <w:rsid w:val="00DE7AB7"/>
    <w:rsid w:val="00DF68CA"/>
    <w:rsid w:val="00DF785C"/>
    <w:rsid w:val="00E02797"/>
    <w:rsid w:val="00E029AD"/>
    <w:rsid w:val="00E0346A"/>
    <w:rsid w:val="00E05856"/>
    <w:rsid w:val="00E05897"/>
    <w:rsid w:val="00E06425"/>
    <w:rsid w:val="00E0724C"/>
    <w:rsid w:val="00E1073F"/>
    <w:rsid w:val="00E12A18"/>
    <w:rsid w:val="00E20F18"/>
    <w:rsid w:val="00E241F6"/>
    <w:rsid w:val="00E26EBE"/>
    <w:rsid w:val="00E277F1"/>
    <w:rsid w:val="00E319FF"/>
    <w:rsid w:val="00E3215F"/>
    <w:rsid w:val="00E44BCA"/>
    <w:rsid w:val="00E50C61"/>
    <w:rsid w:val="00E530F6"/>
    <w:rsid w:val="00E54445"/>
    <w:rsid w:val="00E549AB"/>
    <w:rsid w:val="00E55419"/>
    <w:rsid w:val="00E56022"/>
    <w:rsid w:val="00E56E7F"/>
    <w:rsid w:val="00E573BE"/>
    <w:rsid w:val="00E605F7"/>
    <w:rsid w:val="00E64A8E"/>
    <w:rsid w:val="00E665C8"/>
    <w:rsid w:val="00E675D0"/>
    <w:rsid w:val="00E756CC"/>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2F42"/>
    <w:rsid w:val="00EE6C89"/>
    <w:rsid w:val="00EE7462"/>
    <w:rsid w:val="00EF1DF3"/>
    <w:rsid w:val="00EF4DEE"/>
    <w:rsid w:val="00EF594F"/>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A5D"/>
    <w:rsid w:val="00F27E52"/>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C18B-DF7D-4601-AB8E-B1266859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2021-08-10T19:16:00Z</cp:lastPrinted>
  <dcterms:created xsi:type="dcterms:W3CDTF">2021-08-10T20:45:00Z</dcterms:created>
  <dcterms:modified xsi:type="dcterms:W3CDTF">2021-08-11T19:28:00Z</dcterms:modified>
</cp:coreProperties>
</file>