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09" w:rsidRDefault="005D580F">
      <w:pPr>
        <w:pBdr>
          <w:bottom w:val="single" w:sz="12" w:space="1" w:color="auto"/>
        </w:pBdr>
      </w:pPr>
      <w:r>
        <w:rPr>
          <w:noProof/>
          <w:color w:val="0000FF"/>
          <w:lang w:eastAsia="en-GB"/>
        </w:rPr>
        <mc:AlternateContent>
          <mc:Choice Requires="wps">
            <w:drawing>
              <wp:anchor distT="0" distB="0" distL="114300" distR="114300" simplePos="0" relativeHeight="251662336" behindDoc="0" locked="0" layoutInCell="1" allowOverlap="1" wp14:anchorId="42F99490" wp14:editId="7BC52EB4">
                <wp:simplePos x="0" y="0"/>
                <wp:positionH relativeFrom="column">
                  <wp:posOffset>-438785</wp:posOffset>
                </wp:positionH>
                <wp:positionV relativeFrom="paragraph">
                  <wp:posOffset>321310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490046">
                              <w:rPr>
                                <w:rFonts w:ascii="Berlin Sans FB" w:hAnsi="Berlin Sans FB"/>
                                <w:i/>
                                <w:sz w:val="28"/>
                                <w:szCs w:val="28"/>
                              </w:rPr>
                              <w:t>Job 38–42:6</w:t>
                            </w:r>
                            <w:r w:rsidR="007D5FF5">
                              <w:rPr>
                                <w:rFonts w:ascii="Berlin Sans FB" w:hAnsi="Berlin Sans FB"/>
                                <w:i/>
                                <w:sz w:val="28"/>
                                <w:szCs w:val="28"/>
                              </w:rPr>
                              <w:t xml:space="preserve"> (The Whirlwind)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5pt;margin-top:25.3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EfigIAAIo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" fillcolor="white [3201]" stroked="f" strokeweight=".5pt">
                <v:textbox>
                  <w:txbxContent>
                    <w:p w:rsidR="000F009A" w:rsidRPr="005D580F" w:rsidRDefault="000F009A" w:rsidP="005D580F">
                      <w:pPr>
                        <w:jc w:val="center"/>
                        <w:rPr>
                          <w:rFonts w:ascii="Berlin Sans FB" w:hAnsi="Berlin Sans FB"/>
                          <w:i/>
                          <w:sz w:val="28"/>
                          <w:szCs w:val="28"/>
                        </w:rPr>
                      </w:pPr>
                      <w:r>
                        <w:rPr>
                          <w:rFonts w:ascii="Berlin Sans FB" w:hAnsi="Berlin Sans FB"/>
                          <w:i/>
                          <w:sz w:val="28"/>
                          <w:szCs w:val="28"/>
                        </w:rPr>
                        <w:t xml:space="preserve">     </w:t>
                      </w:r>
                      <w:r w:rsidR="00490046">
                        <w:rPr>
                          <w:rFonts w:ascii="Berlin Sans FB" w:hAnsi="Berlin Sans FB"/>
                          <w:i/>
                          <w:sz w:val="28"/>
                          <w:szCs w:val="28"/>
                        </w:rPr>
                        <w:t>Job 38–42:6</w:t>
                      </w:r>
                      <w:r w:rsidR="007D5FF5">
                        <w:rPr>
                          <w:rFonts w:ascii="Berlin Sans FB" w:hAnsi="Berlin Sans FB"/>
                          <w:i/>
                          <w:sz w:val="28"/>
                          <w:szCs w:val="28"/>
                        </w:rPr>
                        <w:t xml:space="preserve"> (The Whirlwind)</w:t>
                      </w:r>
                    </w:p>
                  </w:txbxContent>
                </v:textbox>
              </v:shape>
            </w:pict>
          </mc:Fallback>
        </mc:AlternateContent>
      </w:r>
      <w:r>
        <w:rPr>
          <w:noProof/>
          <w:color w:val="0000FF"/>
          <w:lang w:eastAsia="en-GB"/>
        </w:rPr>
        <w:drawing>
          <wp:anchor distT="0" distB="0" distL="114300" distR="114300" simplePos="0" relativeHeight="251663360" behindDoc="0" locked="0" layoutInCell="1" allowOverlap="1" wp14:anchorId="051AB2D9" wp14:editId="6C4BD292">
            <wp:simplePos x="0" y="0"/>
            <wp:positionH relativeFrom="margin">
              <wp:posOffset>-167005</wp:posOffset>
            </wp:positionH>
            <wp:positionV relativeFrom="margin">
              <wp:posOffset>-259715</wp:posOffset>
            </wp:positionV>
            <wp:extent cx="598170" cy="927100"/>
            <wp:effectExtent l="0" t="0" r="0" b="6350"/>
            <wp:wrapSquare wrapText="bothSides"/>
            <wp:docPr id="5" name="Picture 5"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170" cy="927100"/>
                    </a:xfrm>
                    <a:prstGeom prst="rect">
                      <a:avLst/>
                    </a:prstGeom>
                    <a:noFill/>
                    <a:ln>
                      <a:noFill/>
                    </a:ln>
                  </pic:spPr>
                </pic:pic>
              </a:graphicData>
            </a:graphic>
          </wp:anchor>
        </w:drawing>
      </w:r>
      <w:r>
        <w:rPr>
          <w:noProof/>
          <w:color w:val="0000FF"/>
          <w:lang w:eastAsia="en-GB"/>
        </w:rPr>
        <mc:AlternateContent>
          <mc:Choice Requires="wps">
            <w:drawing>
              <wp:anchor distT="0" distB="0" distL="114300" distR="114300" simplePos="0" relativeHeight="251660288" behindDoc="1" locked="0" layoutInCell="1" allowOverlap="1" wp14:anchorId="33DA1D88" wp14:editId="51ABB2DC">
                <wp:simplePos x="0" y="0"/>
                <wp:positionH relativeFrom="margin">
                  <wp:posOffset>541020</wp:posOffset>
                </wp:positionH>
                <wp:positionV relativeFrom="margin">
                  <wp:posOffset>-160020</wp:posOffset>
                </wp:positionV>
                <wp:extent cx="3688080" cy="342900"/>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368808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09A" w:rsidRPr="005D580F" w:rsidRDefault="000F009A" w:rsidP="005D580F">
                            <w:pPr>
                              <w:jc w:val="center"/>
                              <w:rPr>
                                <w:rFonts w:ascii="Britannic Bold" w:hAnsi="Britannic Bold"/>
                                <w:sz w:val="30"/>
                                <w:szCs w:val="30"/>
                              </w:rPr>
                            </w:pPr>
                            <w:r>
                              <w:rPr>
                                <w:rFonts w:ascii="Britannic Bold" w:hAnsi="Britannic Bold"/>
                                <w:sz w:val="30"/>
                                <w:szCs w:val="30"/>
                              </w:rPr>
                              <w:t>Cover to Cover: Job</w:t>
                            </w:r>
                            <w:r w:rsidR="005D5574">
                              <w:rPr>
                                <w:rFonts w:ascii="Britannic Bold" w:hAnsi="Britannic Bold"/>
                                <w:sz w:val="30"/>
                                <w:szCs w:val="30"/>
                              </w:rPr>
                              <w:t xml:space="preserve"> &amp; Sovereignty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42.6pt;margin-top:-12.6pt;width:290.4pt;height:27pt;z-index:-2516561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IujAIAAJEFAAAOAAAAZHJzL2Uyb0RvYy54bWysVE1vGyEQvVfqf0Dcm107TupY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" fillcolor="white [3201]" stroked="f" strokeweight=".5pt">
                <v:textbox>
                  <w:txbxContent>
                    <w:p w:rsidR="000F009A" w:rsidRPr="005D580F" w:rsidRDefault="000F009A" w:rsidP="005D580F">
                      <w:pPr>
                        <w:jc w:val="center"/>
                        <w:rPr>
                          <w:rFonts w:ascii="Britannic Bold" w:hAnsi="Britannic Bold"/>
                          <w:sz w:val="30"/>
                          <w:szCs w:val="30"/>
                        </w:rPr>
                      </w:pPr>
                      <w:r>
                        <w:rPr>
                          <w:rFonts w:ascii="Britannic Bold" w:hAnsi="Britannic Bold"/>
                          <w:sz w:val="30"/>
                          <w:szCs w:val="30"/>
                        </w:rPr>
                        <w:t>Cover to Cover: Job</w:t>
                      </w:r>
                      <w:r w:rsidR="005D5574">
                        <w:rPr>
                          <w:rFonts w:ascii="Britannic Bold" w:hAnsi="Britannic Bold"/>
                          <w:sz w:val="30"/>
                          <w:szCs w:val="30"/>
                        </w:rPr>
                        <w:t xml:space="preserve"> &amp; Sovereignty </w:t>
                      </w:r>
                    </w:p>
                  </w:txbxContent>
                </v:textbox>
                <w10:wrap anchorx="margin" anchory="margin"/>
              </v:shape>
            </w:pict>
          </mc:Fallback>
        </mc:AlternateContent>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0370A6" w:rsidRPr="00F35D8B" w:rsidRDefault="000370A6" w:rsidP="000370A6">
      <w:pPr>
        <w:spacing w:after="0" w:line="240" w:lineRule="auto"/>
        <w:rPr>
          <w:rFonts w:ascii="Bell MT" w:hAnsi="Bell MT"/>
          <w:sz w:val="12"/>
          <w:szCs w:val="12"/>
          <w:u w:val="single"/>
        </w:rPr>
      </w:pPr>
    </w:p>
    <w:p w:rsidR="00A30235" w:rsidRDefault="00A30235" w:rsidP="00490046">
      <w:pPr>
        <w:spacing w:after="0" w:line="240" w:lineRule="auto"/>
        <w:rPr>
          <w:rFonts w:ascii="Bell MT" w:hAnsi="Bell MT"/>
          <w:i/>
          <w:sz w:val="24"/>
          <w:szCs w:val="24"/>
        </w:rPr>
      </w:pPr>
      <w:r w:rsidRPr="00A30235">
        <w:rPr>
          <w:rFonts w:ascii="Bell MT" w:hAnsi="Bell MT"/>
          <w:i/>
          <w:sz w:val="24"/>
          <w:szCs w:val="24"/>
        </w:rPr>
        <w:t>Note:</w:t>
      </w:r>
      <w:r w:rsidRPr="00A30235">
        <w:rPr>
          <w:rFonts w:ascii="Bell MT" w:hAnsi="Bell MT"/>
          <w:b/>
          <w:i/>
          <w:sz w:val="24"/>
          <w:szCs w:val="24"/>
        </w:rPr>
        <w:t xml:space="preserve"> </w:t>
      </w:r>
      <w:r w:rsidRPr="00A30235">
        <w:rPr>
          <w:rFonts w:ascii="Bell MT" w:hAnsi="Bell MT"/>
          <w:i/>
          <w:sz w:val="24"/>
          <w:szCs w:val="24"/>
        </w:rPr>
        <w:t xml:space="preserve">The questions raised </w:t>
      </w:r>
      <w:r>
        <w:rPr>
          <w:rFonts w:ascii="Bell MT" w:hAnsi="Bell MT"/>
          <w:i/>
          <w:sz w:val="24"/>
          <w:szCs w:val="24"/>
        </w:rPr>
        <w:t xml:space="preserve">at the beginning of Job </w:t>
      </w:r>
      <w:r w:rsidR="00FD7D32">
        <w:rPr>
          <w:rFonts w:ascii="Bell MT" w:hAnsi="Bell MT"/>
          <w:i/>
          <w:sz w:val="24"/>
          <w:szCs w:val="24"/>
        </w:rPr>
        <w:t xml:space="preserve">are not answered until the end; </w:t>
      </w:r>
      <w:r>
        <w:rPr>
          <w:rFonts w:ascii="Bell MT" w:hAnsi="Bell MT"/>
          <w:i/>
          <w:sz w:val="24"/>
          <w:szCs w:val="24"/>
        </w:rPr>
        <w:t xml:space="preserve">or those raised today will not become clearer until </w:t>
      </w:r>
      <w:r w:rsidR="00FD7D32">
        <w:rPr>
          <w:rFonts w:ascii="Bell MT" w:hAnsi="Bell MT"/>
          <w:i/>
          <w:sz w:val="24"/>
          <w:szCs w:val="24"/>
        </w:rPr>
        <w:t xml:space="preserve">we’ve </w:t>
      </w:r>
      <w:proofErr w:type="gramStart"/>
      <w:r w:rsidR="00FD7D32">
        <w:rPr>
          <w:rFonts w:ascii="Bell MT" w:hAnsi="Bell MT"/>
          <w:i/>
          <w:sz w:val="24"/>
          <w:szCs w:val="24"/>
        </w:rPr>
        <w:t>finished</w:t>
      </w:r>
      <w:r>
        <w:rPr>
          <w:rFonts w:ascii="Bell MT" w:hAnsi="Bell MT"/>
          <w:i/>
          <w:sz w:val="24"/>
          <w:szCs w:val="24"/>
        </w:rPr>
        <w:t xml:space="preserve"> </w:t>
      </w:r>
      <w:r w:rsidRPr="00A30235">
        <w:rPr>
          <w:rFonts w:ascii="Bell MT" w:hAnsi="Bell MT"/>
          <w:i/>
          <w:sz w:val="24"/>
          <w:szCs w:val="24"/>
        </w:rPr>
        <w:t>!</w:t>
      </w:r>
      <w:proofErr w:type="gramEnd"/>
    </w:p>
    <w:p w:rsidR="00490046" w:rsidRPr="00490046" w:rsidRDefault="00490046" w:rsidP="00A30235">
      <w:pPr>
        <w:spacing w:after="0"/>
        <w:rPr>
          <w:rFonts w:ascii="Bell MT" w:hAnsi="Bell MT"/>
          <w:b/>
          <w:i/>
          <w:sz w:val="12"/>
          <w:szCs w:val="12"/>
        </w:rPr>
      </w:pPr>
    </w:p>
    <w:p w:rsidR="00490046" w:rsidRDefault="00E44BCA" w:rsidP="00490046">
      <w:pPr>
        <w:spacing w:after="0" w:line="240" w:lineRule="auto"/>
        <w:rPr>
          <w:rStyle w:val="Hyperlink"/>
          <w:rFonts w:ascii="Bell MT" w:hAnsi="Bell MT"/>
          <w:sz w:val="26"/>
          <w:szCs w:val="26"/>
        </w:rPr>
      </w:pPr>
      <w:r>
        <w:rPr>
          <w:rFonts w:ascii="Bell MT" w:hAnsi="Bell MT"/>
          <w:sz w:val="26"/>
          <w:szCs w:val="26"/>
        </w:rPr>
        <w:t>Catch-up</w:t>
      </w:r>
      <w:r w:rsidR="00490046" w:rsidRPr="00FD7D32">
        <w:rPr>
          <w:rFonts w:ascii="Bell MT" w:hAnsi="Bell MT"/>
          <w:sz w:val="26"/>
          <w:szCs w:val="26"/>
        </w:rPr>
        <w:t xml:space="preserve">: </w:t>
      </w:r>
      <w:hyperlink r:id="rId11" w:history="1">
        <w:r w:rsidR="00490046" w:rsidRPr="00FD7D32">
          <w:rPr>
            <w:rStyle w:val="Hyperlink"/>
            <w:rFonts w:ascii="Bell MT" w:hAnsi="Bell MT"/>
            <w:sz w:val="26"/>
            <w:szCs w:val="26"/>
          </w:rPr>
          <w:t>https://thebibleproject.com/explore/job/</w:t>
        </w:r>
      </w:hyperlink>
    </w:p>
    <w:p w:rsidR="00490046" w:rsidRPr="00490046" w:rsidRDefault="00490046" w:rsidP="00490046">
      <w:pPr>
        <w:spacing w:after="0" w:line="240" w:lineRule="auto"/>
        <w:rPr>
          <w:rFonts w:ascii="Bell MT" w:hAnsi="Bell MT"/>
          <w:sz w:val="12"/>
          <w:szCs w:val="12"/>
        </w:rPr>
      </w:pPr>
    </w:p>
    <w:p w:rsidR="009F23F3" w:rsidRPr="00490046" w:rsidRDefault="005D580F" w:rsidP="00CC503C">
      <w:pPr>
        <w:spacing w:after="0" w:line="240" w:lineRule="auto"/>
        <w:rPr>
          <w:rFonts w:ascii="Bell MT" w:hAnsi="Bell MT"/>
          <w:sz w:val="26"/>
          <w:szCs w:val="26"/>
        </w:rPr>
      </w:pPr>
      <w:r w:rsidRPr="00D10C27">
        <w:rPr>
          <w:rFonts w:ascii="Bell MT" w:hAnsi="Bell MT"/>
          <w:sz w:val="26"/>
          <w:szCs w:val="26"/>
          <w:u w:val="single"/>
        </w:rPr>
        <w:t>Context</w:t>
      </w:r>
      <w:r w:rsidRPr="00490046">
        <w:rPr>
          <w:rFonts w:ascii="Bell MT" w:hAnsi="Bell MT"/>
          <w:sz w:val="26"/>
          <w:szCs w:val="26"/>
        </w:rPr>
        <w:t>:</w:t>
      </w:r>
      <w:r w:rsidR="00C67C51" w:rsidRPr="00490046">
        <w:rPr>
          <w:rFonts w:ascii="Bell MT" w:hAnsi="Bell MT"/>
          <w:sz w:val="26"/>
          <w:szCs w:val="26"/>
        </w:rPr>
        <w:t xml:space="preserve"> </w:t>
      </w:r>
      <w:r w:rsidR="00490046" w:rsidRPr="00490046">
        <w:rPr>
          <w:rFonts w:ascii="Bell MT" w:hAnsi="Bell MT"/>
          <w:sz w:val="26"/>
          <w:szCs w:val="26"/>
        </w:rPr>
        <w:t xml:space="preserve">So far, we’ve been focusing on Job and his </w:t>
      </w:r>
      <w:proofErr w:type="gramStart"/>
      <w:r w:rsidR="00490046" w:rsidRPr="00490046">
        <w:rPr>
          <w:rFonts w:ascii="Bell MT" w:hAnsi="Bell MT"/>
          <w:sz w:val="26"/>
          <w:szCs w:val="26"/>
        </w:rPr>
        <w:t>friends</w:t>
      </w:r>
      <w:proofErr w:type="gramEnd"/>
      <w:r w:rsidR="00490046" w:rsidRPr="00490046">
        <w:rPr>
          <w:rFonts w:ascii="Bell MT" w:hAnsi="Bell MT"/>
          <w:sz w:val="26"/>
          <w:szCs w:val="26"/>
        </w:rPr>
        <w:t xml:space="preserve"> dialogue as to the nature of his suffering the justice of God. This back and forth ended with the introduction of a fourth friend, who the LORD never dismisses but neit</w:t>
      </w:r>
      <w:r w:rsidR="00490046">
        <w:rPr>
          <w:rFonts w:ascii="Bell MT" w:hAnsi="Bell MT"/>
          <w:sz w:val="26"/>
          <w:szCs w:val="26"/>
        </w:rPr>
        <w:t xml:space="preserve">her is he praised. He is </w:t>
      </w:r>
      <w:proofErr w:type="gramStart"/>
      <w:r w:rsidR="00490046">
        <w:rPr>
          <w:rFonts w:ascii="Bell MT" w:hAnsi="Bell MT"/>
          <w:sz w:val="26"/>
          <w:szCs w:val="26"/>
        </w:rPr>
        <w:t>the seg</w:t>
      </w:r>
      <w:r w:rsidR="00490046" w:rsidRPr="00490046">
        <w:rPr>
          <w:rFonts w:ascii="Bell MT" w:hAnsi="Bell MT"/>
          <w:sz w:val="26"/>
          <w:szCs w:val="26"/>
        </w:rPr>
        <w:t>u</w:t>
      </w:r>
      <w:r w:rsidR="00490046">
        <w:rPr>
          <w:rFonts w:ascii="Bell MT" w:hAnsi="Bell MT"/>
          <w:sz w:val="26"/>
          <w:szCs w:val="26"/>
        </w:rPr>
        <w:t>e</w:t>
      </w:r>
      <w:proofErr w:type="gramEnd"/>
      <w:r w:rsidR="00490046" w:rsidRPr="00490046">
        <w:rPr>
          <w:rFonts w:ascii="Bell MT" w:hAnsi="Bell MT"/>
          <w:sz w:val="26"/>
          <w:szCs w:val="26"/>
        </w:rPr>
        <w:t xml:space="preserve">, the one who begins to </w:t>
      </w:r>
      <w:proofErr w:type="spellStart"/>
      <w:r w:rsidR="00490046">
        <w:rPr>
          <w:rFonts w:ascii="Bell MT" w:hAnsi="Bell MT"/>
          <w:sz w:val="26"/>
          <w:szCs w:val="26"/>
        </w:rPr>
        <w:t>reorient</w:t>
      </w:r>
      <w:r w:rsidR="00490046" w:rsidRPr="00490046">
        <w:rPr>
          <w:rFonts w:ascii="Bell MT" w:hAnsi="Bell MT"/>
          <w:sz w:val="26"/>
          <w:szCs w:val="26"/>
        </w:rPr>
        <w:t>ate</w:t>
      </w:r>
      <w:proofErr w:type="spellEnd"/>
      <w:r w:rsidR="00490046" w:rsidRPr="00490046">
        <w:rPr>
          <w:rFonts w:ascii="Bell MT" w:hAnsi="Bell MT"/>
          <w:sz w:val="26"/>
          <w:szCs w:val="26"/>
        </w:rPr>
        <w:t xml:space="preserve"> the conversation toward the Lord. Yesterday we heard from the LORD in the whirlwind. Today we’ll consider all that the Lord has to say in response to Job (and his friends).</w:t>
      </w:r>
    </w:p>
    <w:p w:rsidR="0042437A" w:rsidRPr="0042437A" w:rsidRDefault="0042437A" w:rsidP="0042437A">
      <w:pPr>
        <w:pStyle w:val="ListParagraph"/>
        <w:spacing w:after="0" w:line="240" w:lineRule="auto"/>
        <w:rPr>
          <w:rFonts w:ascii="Bell MT" w:hAnsi="Bell MT"/>
          <w:i/>
          <w:sz w:val="12"/>
          <w:szCs w:val="12"/>
        </w:rPr>
      </w:pPr>
    </w:p>
    <w:p w:rsidR="009F23F3" w:rsidRDefault="009F23F3" w:rsidP="00F27E52">
      <w:pPr>
        <w:spacing w:after="0" w:line="240" w:lineRule="auto"/>
        <w:rPr>
          <w:rFonts w:ascii="Bell MT" w:hAnsi="Bell MT"/>
          <w:i/>
          <w:sz w:val="26"/>
          <w:szCs w:val="26"/>
        </w:rPr>
      </w:pPr>
      <w:r>
        <w:rPr>
          <w:rFonts w:ascii="Bell MT" w:hAnsi="Bell MT"/>
          <w:i/>
          <w:sz w:val="26"/>
          <w:szCs w:val="26"/>
        </w:rPr>
        <w:t>Follow on Questions from this past Lord’s Day’s morning sermon:</w:t>
      </w:r>
    </w:p>
    <w:p w:rsidR="00EF7CF9" w:rsidRPr="007D5FF5" w:rsidRDefault="00EF7CF9" w:rsidP="00EF7CF9">
      <w:pPr>
        <w:pStyle w:val="ListParagraph"/>
        <w:numPr>
          <w:ilvl w:val="0"/>
          <w:numId w:val="5"/>
        </w:numPr>
        <w:spacing w:after="0" w:line="240" w:lineRule="auto"/>
        <w:rPr>
          <w:rFonts w:ascii="Bell MT" w:hAnsi="Bell MT"/>
          <w:sz w:val="26"/>
          <w:szCs w:val="26"/>
        </w:rPr>
      </w:pPr>
      <w:r w:rsidRPr="007D5FF5">
        <w:rPr>
          <w:rFonts w:ascii="Bell MT" w:hAnsi="Bell MT"/>
          <w:sz w:val="26"/>
          <w:szCs w:val="26"/>
        </w:rPr>
        <w:t xml:space="preserve">Recap </w:t>
      </w:r>
      <w:r w:rsidR="007D5FF5" w:rsidRPr="007D5FF5">
        <w:rPr>
          <w:rFonts w:ascii="Bell MT" w:hAnsi="Bell MT"/>
          <w:sz w:val="26"/>
          <w:szCs w:val="26"/>
        </w:rPr>
        <w:t>the conversation between Job and his friends.</w:t>
      </w:r>
    </w:p>
    <w:p w:rsidR="007D5FF5" w:rsidRPr="007D5FF5" w:rsidRDefault="007D5FF5" w:rsidP="00EF7CF9">
      <w:pPr>
        <w:pStyle w:val="ListParagraph"/>
        <w:numPr>
          <w:ilvl w:val="0"/>
          <w:numId w:val="5"/>
        </w:numPr>
        <w:spacing w:after="0" w:line="240" w:lineRule="auto"/>
        <w:rPr>
          <w:rFonts w:ascii="Bell MT" w:hAnsi="Bell MT"/>
          <w:sz w:val="26"/>
          <w:szCs w:val="26"/>
        </w:rPr>
      </w:pPr>
      <w:r w:rsidRPr="007D5FF5">
        <w:rPr>
          <w:rFonts w:ascii="Bell MT" w:hAnsi="Bell MT"/>
          <w:sz w:val="26"/>
          <w:szCs w:val="26"/>
        </w:rPr>
        <w:t xml:space="preserve">What are we to make of the things </w:t>
      </w:r>
      <w:proofErr w:type="spellStart"/>
      <w:r w:rsidRPr="007D5FF5">
        <w:rPr>
          <w:rFonts w:ascii="Bell MT" w:hAnsi="Bell MT"/>
          <w:sz w:val="26"/>
          <w:szCs w:val="26"/>
        </w:rPr>
        <w:t>Elihu</w:t>
      </w:r>
      <w:proofErr w:type="spellEnd"/>
      <w:r w:rsidRPr="007D5FF5">
        <w:rPr>
          <w:rFonts w:ascii="Bell MT" w:hAnsi="Bell MT"/>
          <w:sz w:val="26"/>
          <w:szCs w:val="26"/>
        </w:rPr>
        <w:t xml:space="preserve"> says?</w:t>
      </w:r>
    </w:p>
    <w:p w:rsidR="007D5FF5" w:rsidRPr="007D5FF5" w:rsidRDefault="007D5FF5" w:rsidP="00EF7CF9">
      <w:pPr>
        <w:pStyle w:val="ListParagraph"/>
        <w:numPr>
          <w:ilvl w:val="0"/>
          <w:numId w:val="5"/>
        </w:numPr>
        <w:spacing w:after="0" w:line="240" w:lineRule="auto"/>
        <w:rPr>
          <w:rFonts w:ascii="Bell MT" w:hAnsi="Bell MT"/>
          <w:sz w:val="26"/>
          <w:szCs w:val="26"/>
        </w:rPr>
      </w:pPr>
      <w:r w:rsidRPr="007D5FF5">
        <w:rPr>
          <w:rFonts w:ascii="Bell MT" w:hAnsi="Bell MT"/>
          <w:sz w:val="26"/>
          <w:szCs w:val="26"/>
        </w:rPr>
        <w:t>How does the question “If God, why evil,” actually lead to a proof of God’s existence?</w:t>
      </w:r>
    </w:p>
    <w:p w:rsidR="007D5FF5" w:rsidRPr="007D5FF5" w:rsidRDefault="007D5FF5" w:rsidP="00EF7CF9">
      <w:pPr>
        <w:pStyle w:val="ListParagraph"/>
        <w:numPr>
          <w:ilvl w:val="0"/>
          <w:numId w:val="5"/>
        </w:numPr>
        <w:spacing w:after="0" w:line="240" w:lineRule="auto"/>
        <w:rPr>
          <w:rFonts w:ascii="Bell MT" w:hAnsi="Bell MT"/>
          <w:sz w:val="26"/>
          <w:szCs w:val="26"/>
        </w:rPr>
      </w:pPr>
      <w:r w:rsidRPr="007D5FF5">
        <w:rPr>
          <w:rFonts w:ascii="Bell MT" w:hAnsi="Bell MT"/>
          <w:sz w:val="26"/>
          <w:szCs w:val="26"/>
        </w:rPr>
        <w:t>How might you explain the existence of evil to a friend (perhaps before or after the sermon)?</w:t>
      </w:r>
    </w:p>
    <w:p w:rsidR="007D5FF5" w:rsidRPr="007D5FF5" w:rsidRDefault="007D5FF5" w:rsidP="00EF7CF9">
      <w:pPr>
        <w:pStyle w:val="ListParagraph"/>
        <w:numPr>
          <w:ilvl w:val="0"/>
          <w:numId w:val="5"/>
        </w:numPr>
        <w:spacing w:after="0" w:line="240" w:lineRule="auto"/>
        <w:rPr>
          <w:rFonts w:ascii="Bell MT" w:hAnsi="Bell MT"/>
          <w:sz w:val="26"/>
          <w:szCs w:val="26"/>
        </w:rPr>
      </w:pPr>
      <w:r w:rsidRPr="007D5FF5">
        <w:rPr>
          <w:rFonts w:ascii="Bell MT" w:hAnsi="Bell MT"/>
          <w:sz w:val="26"/>
          <w:szCs w:val="26"/>
        </w:rPr>
        <w:t>In Job 42:11 we read “for all the evil that the LORD had brought upon Him.” How has Job challenged or enriched your understanding of God’s sovereignty?</w:t>
      </w:r>
    </w:p>
    <w:p w:rsidR="007D5FF5" w:rsidRPr="007D5FF5" w:rsidRDefault="007D5FF5" w:rsidP="00EF7CF9">
      <w:pPr>
        <w:pStyle w:val="ListParagraph"/>
        <w:numPr>
          <w:ilvl w:val="0"/>
          <w:numId w:val="5"/>
        </w:numPr>
        <w:spacing w:after="0" w:line="240" w:lineRule="auto"/>
        <w:rPr>
          <w:rFonts w:ascii="Bell MT" w:hAnsi="Bell MT"/>
          <w:sz w:val="26"/>
          <w:szCs w:val="26"/>
        </w:rPr>
      </w:pPr>
      <w:r w:rsidRPr="007D5FF5">
        <w:rPr>
          <w:rFonts w:ascii="Bell MT" w:hAnsi="Bell MT"/>
          <w:sz w:val="26"/>
          <w:szCs w:val="26"/>
        </w:rPr>
        <w:t>To what extent was the pyramid approach to understanding reality, causation and God’s sovereignty helpful (or not)?</w:t>
      </w:r>
    </w:p>
    <w:p w:rsidR="007D5FF5" w:rsidRDefault="007D5FF5" w:rsidP="00EF7CF9">
      <w:pPr>
        <w:pStyle w:val="ListParagraph"/>
        <w:numPr>
          <w:ilvl w:val="0"/>
          <w:numId w:val="5"/>
        </w:numPr>
        <w:spacing w:after="0" w:line="240" w:lineRule="auto"/>
        <w:rPr>
          <w:rFonts w:ascii="Bell MT" w:hAnsi="Bell MT"/>
          <w:sz w:val="26"/>
          <w:szCs w:val="26"/>
        </w:rPr>
      </w:pPr>
      <w:r w:rsidRPr="007D5FF5">
        <w:rPr>
          <w:rFonts w:ascii="Bell MT" w:hAnsi="Bell MT"/>
          <w:sz w:val="26"/>
          <w:szCs w:val="26"/>
        </w:rPr>
        <w:t>The LORD never answered Job’s question of “why.” Why?</w:t>
      </w:r>
    </w:p>
    <w:p w:rsidR="00493F64" w:rsidRPr="007D5FF5" w:rsidRDefault="00493F64" w:rsidP="00EF7CF9">
      <w:pPr>
        <w:pStyle w:val="ListParagraph"/>
        <w:numPr>
          <w:ilvl w:val="0"/>
          <w:numId w:val="5"/>
        </w:numPr>
        <w:spacing w:after="0" w:line="240" w:lineRule="auto"/>
        <w:rPr>
          <w:rFonts w:ascii="Bell MT" w:hAnsi="Bell MT"/>
          <w:sz w:val="26"/>
          <w:szCs w:val="26"/>
        </w:rPr>
      </w:pPr>
      <w:r>
        <w:rPr>
          <w:rFonts w:ascii="Bell MT" w:hAnsi="Bell MT"/>
          <w:sz w:val="26"/>
          <w:szCs w:val="26"/>
        </w:rPr>
        <w:t>How has the study of Job been helpful?</w:t>
      </w:r>
    </w:p>
    <w:p w:rsidR="009F23F3" w:rsidRPr="00EF7CF9" w:rsidRDefault="009F23F3" w:rsidP="00F27E52">
      <w:pPr>
        <w:spacing w:after="0" w:line="240" w:lineRule="auto"/>
        <w:rPr>
          <w:rFonts w:ascii="Bell MT" w:hAnsi="Bell MT"/>
          <w:i/>
          <w:sz w:val="12"/>
          <w:szCs w:val="12"/>
        </w:rPr>
      </w:pPr>
    </w:p>
    <w:p w:rsidR="007D5FF5" w:rsidRDefault="00EF7CF9" w:rsidP="007D5FF5">
      <w:pPr>
        <w:spacing w:after="0"/>
        <w:rPr>
          <w:rFonts w:ascii="Bell MT" w:hAnsi="Bell MT"/>
          <w:sz w:val="26"/>
          <w:szCs w:val="26"/>
        </w:rPr>
      </w:pPr>
      <w:r w:rsidRPr="00D10C27">
        <w:rPr>
          <w:rFonts w:ascii="Bell MT" w:hAnsi="Bell MT"/>
          <w:b/>
          <w:sz w:val="26"/>
          <w:szCs w:val="26"/>
        </w:rPr>
        <w:t>Read</w:t>
      </w:r>
      <w:r w:rsidRPr="00D10C27">
        <w:rPr>
          <w:rFonts w:ascii="Bell MT" w:hAnsi="Bell MT"/>
          <w:sz w:val="26"/>
          <w:szCs w:val="26"/>
        </w:rPr>
        <w:t xml:space="preserve">: </w:t>
      </w:r>
      <w:r w:rsidR="005D5574">
        <w:rPr>
          <w:rFonts w:ascii="Bell MT" w:hAnsi="Bell MT"/>
          <w:sz w:val="26"/>
          <w:szCs w:val="26"/>
        </w:rPr>
        <w:t xml:space="preserve">Job </w:t>
      </w:r>
      <w:r w:rsidR="00490046">
        <w:rPr>
          <w:rFonts w:ascii="Bell MT" w:hAnsi="Bell MT"/>
          <w:sz w:val="26"/>
          <w:szCs w:val="26"/>
        </w:rPr>
        <w:t>38–42:6</w:t>
      </w:r>
    </w:p>
    <w:p w:rsidR="00F27E52" w:rsidRPr="007D5FF5" w:rsidRDefault="00EF7CF9" w:rsidP="007D5FF5">
      <w:pPr>
        <w:spacing w:after="0"/>
        <w:rPr>
          <w:rFonts w:ascii="Bell MT" w:hAnsi="Bell MT"/>
          <w:sz w:val="26"/>
          <w:szCs w:val="26"/>
        </w:rPr>
      </w:pPr>
      <w:r>
        <w:rPr>
          <w:rFonts w:ascii="Bell MT" w:hAnsi="Bell MT"/>
          <w:i/>
          <w:sz w:val="26"/>
          <w:szCs w:val="26"/>
        </w:rPr>
        <w:t xml:space="preserve">Passage Specific </w:t>
      </w:r>
      <w:r w:rsidR="00F27E52" w:rsidRPr="00BA5CE2">
        <w:rPr>
          <w:rFonts w:ascii="Bell MT" w:hAnsi="Bell MT"/>
          <w:i/>
          <w:sz w:val="26"/>
          <w:szCs w:val="26"/>
        </w:rPr>
        <w:t>Questions:</w:t>
      </w:r>
    </w:p>
    <w:p w:rsidR="002D7AAA" w:rsidRPr="00493F64" w:rsidRDefault="007D5FF5" w:rsidP="007D5FF5">
      <w:pPr>
        <w:pStyle w:val="ListParagraph"/>
        <w:numPr>
          <w:ilvl w:val="0"/>
          <w:numId w:val="5"/>
        </w:numPr>
        <w:spacing w:after="0" w:line="240" w:lineRule="auto"/>
        <w:rPr>
          <w:rFonts w:ascii="Bell MT" w:hAnsi="Bell MT"/>
          <w:i/>
          <w:sz w:val="26"/>
          <w:szCs w:val="26"/>
        </w:rPr>
      </w:pPr>
      <w:r w:rsidRPr="00493F64">
        <w:rPr>
          <w:rFonts w:ascii="Bell MT" w:hAnsi="Bell MT"/>
          <w:i/>
          <w:sz w:val="26"/>
          <w:szCs w:val="26"/>
        </w:rPr>
        <w:t xml:space="preserve">Job finally gets what he has so desperately wanted, to have an audience with the LORD. He gets more than he bargained for! </w:t>
      </w:r>
    </w:p>
    <w:p w:rsidR="00493F64" w:rsidRPr="00493F64" w:rsidRDefault="00493F64" w:rsidP="007D5FF5">
      <w:pPr>
        <w:pStyle w:val="ListParagraph"/>
        <w:numPr>
          <w:ilvl w:val="0"/>
          <w:numId w:val="5"/>
        </w:numPr>
        <w:spacing w:after="0" w:line="240" w:lineRule="auto"/>
        <w:rPr>
          <w:rFonts w:ascii="Bell MT" w:hAnsi="Bell MT"/>
          <w:sz w:val="26"/>
          <w:szCs w:val="26"/>
        </w:rPr>
      </w:pPr>
      <w:r w:rsidRPr="00493F64">
        <w:rPr>
          <w:rFonts w:ascii="Bell MT" w:hAnsi="Bell MT"/>
          <w:sz w:val="26"/>
          <w:szCs w:val="26"/>
        </w:rPr>
        <w:lastRenderedPageBreak/>
        <w:t>What does the whirlwind reveal/symbolize of God’s nature?</w:t>
      </w:r>
    </w:p>
    <w:p w:rsidR="00493F64" w:rsidRDefault="00493F64" w:rsidP="007D5FF5">
      <w:pPr>
        <w:pStyle w:val="ListParagraph"/>
        <w:numPr>
          <w:ilvl w:val="0"/>
          <w:numId w:val="5"/>
        </w:numPr>
        <w:spacing w:after="0" w:line="240" w:lineRule="auto"/>
        <w:rPr>
          <w:rFonts w:ascii="Bell MT" w:hAnsi="Bell MT"/>
          <w:sz w:val="26"/>
          <w:szCs w:val="26"/>
        </w:rPr>
      </w:pPr>
      <w:r w:rsidRPr="00493F64">
        <w:rPr>
          <w:rFonts w:ascii="Bell MT" w:hAnsi="Bell MT"/>
          <w:sz w:val="26"/>
          <w:szCs w:val="26"/>
        </w:rPr>
        <w:t>What do you think of the LORD’s opening words in Job 38:2–3?</w:t>
      </w:r>
    </w:p>
    <w:p w:rsidR="00493F64" w:rsidRPr="00822EE5" w:rsidRDefault="00822EE5" w:rsidP="007D5FF5">
      <w:pPr>
        <w:pStyle w:val="ListParagraph"/>
        <w:numPr>
          <w:ilvl w:val="0"/>
          <w:numId w:val="5"/>
        </w:numPr>
        <w:spacing w:after="0" w:line="240" w:lineRule="auto"/>
        <w:rPr>
          <w:rFonts w:ascii="Bell MT" w:hAnsi="Bell MT"/>
          <w:i/>
          <w:sz w:val="26"/>
          <w:szCs w:val="26"/>
        </w:rPr>
      </w:pPr>
      <w:r w:rsidRPr="00822EE5">
        <w:rPr>
          <w:rFonts w:ascii="Bell MT" w:hAnsi="Bell MT"/>
          <w:i/>
          <w:sz w:val="26"/>
          <w:szCs w:val="26"/>
        </w:rPr>
        <w:t xml:space="preserve">Job 38:4–39:30. The LORD takes Job on a virtual tour of the universe and asks him all kinds of probing questions. He looks at big things like the origin of the universe, the stars, the weather, etc. He looks at the detailed things like donkeys and goats and lions. </w:t>
      </w:r>
    </w:p>
    <w:p w:rsidR="00822EE5" w:rsidRDefault="00822EE5" w:rsidP="007D5FF5">
      <w:pPr>
        <w:pStyle w:val="ListParagraph"/>
        <w:numPr>
          <w:ilvl w:val="0"/>
          <w:numId w:val="5"/>
        </w:numPr>
        <w:spacing w:after="0" w:line="240" w:lineRule="auto"/>
        <w:rPr>
          <w:rFonts w:ascii="Bell MT" w:hAnsi="Bell MT"/>
          <w:sz w:val="26"/>
          <w:szCs w:val="26"/>
        </w:rPr>
      </w:pPr>
      <w:r>
        <w:rPr>
          <w:rFonts w:ascii="Bell MT" w:hAnsi="Bell MT"/>
          <w:sz w:val="26"/>
          <w:szCs w:val="26"/>
        </w:rPr>
        <w:t>What deeper assumption of the friends (and Job) is the LORD deconstructing here? See the LORD’s question in 40:2 for a help.</w:t>
      </w:r>
    </w:p>
    <w:p w:rsidR="00822EE5" w:rsidRDefault="00822EE5" w:rsidP="007D5FF5">
      <w:pPr>
        <w:pStyle w:val="ListParagraph"/>
        <w:numPr>
          <w:ilvl w:val="0"/>
          <w:numId w:val="5"/>
        </w:numPr>
        <w:spacing w:after="0" w:line="240" w:lineRule="auto"/>
        <w:rPr>
          <w:rFonts w:ascii="Bell MT" w:hAnsi="Bell MT"/>
          <w:sz w:val="26"/>
          <w:szCs w:val="26"/>
        </w:rPr>
      </w:pPr>
      <w:r>
        <w:rPr>
          <w:rFonts w:ascii="Bell MT" w:hAnsi="Bell MT"/>
          <w:sz w:val="26"/>
          <w:szCs w:val="26"/>
        </w:rPr>
        <w:t>What is Job’s response in 42:3–</w:t>
      </w:r>
      <w:proofErr w:type="gramStart"/>
      <w:r>
        <w:rPr>
          <w:rFonts w:ascii="Bell MT" w:hAnsi="Bell MT"/>
          <w:sz w:val="26"/>
          <w:szCs w:val="26"/>
        </w:rPr>
        <w:t>5.</w:t>
      </w:r>
      <w:proofErr w:type="gramEnd"/>
      <w:r>
        <w:rPr>
          <w:rFonts w:ascii="Bell MT" w:hAnsi="Bell MT"/>
          <w:sz w:val="26"/>
          <w:szCs w:val="26"/>
        </w:rPr>
        <w:t xml:space="preserve"> What attitude is Job now showing?</w:t>
      </w:r>
    </w:p>
    <w:p w:rsidR="00822EE5" w:rsidRDefault="00822EE5" w:rsidP="007D5FF5">
      <w:pPr>
        <w:pStyle w:val="ListParagraph"/>
        <w:numPr>
          <w:ilvl w:val="0"/>
          <w:numId w:val="5"/>
        </w:numPr>
        <w:spacing w:after="0" w:line="240" w:lineRule="auto"/>
        <w:rPr>
          <w:rFonts w:ascii="Bell MT" w:hAnsi="Bell MT"/>
          <w:sz w:val="26"/>
          <w:szCs w:val="26"/>
        </w:rPr>
      </w:pPr>
      <w:r w:rsidRPr="00725495">
        <w:rPr>
          <w:rFonts w:ascii="Bell MT" w:hAnsi="Bell MT"/>
          <w:i/>
          <w:sz w:val="26"/>
          <w:szCs w:val="26"/>
        </w:rPr>
        <w:t xml:space="preserve">Job 40:6–14. The LORD now asks Job more questions. This time they centre </w:t>
      </w:r>
      <w:proofErr w:type="gramStart"/>
      <w:r w:rsidRPr="00725495">
        <w:rPr>
          <w:rFonts w:ascii="Bell MT" w:hAnsi="Bell MT"/>
          <w:i/>
          <w:sz w:val="26"/>
          <w:szCs w:val="26"/>
        </w:rPr>
        <w:t>around</w:t>
      </w:r>
      <w:proofErr w:type="gramEnd"/>
      <w:r w:rsidRPr="00725495">
        <w:rPr>
          <w:rFonts w:ascii="Bell MT" w:hAnsi="Bell MT"/>
          <w:i/>
          <w:sz w:val="26"/>
          <w:szCs w:val="26"/>
        </w:rPr>
        <w:t xml:space="preserve"> whether he would like to micromanage the universe according to his view of justice.</w:t>
      </w:r>
      <w:r>
        <w:rPr>
          <w:rFonts w:ascii="Bell MT" w:hAnsi="Bell MT"/>
          <w:sz w:val="26"/>
          <w:szCs w:val="26"/>
        </w:rPr>
        <w:t xml:space="preserve"> Is he capable of giving justice to a complex world?</w:t>
      </w:r>
    </w:p>
    <w:p w:rsidR="00725495" w:rsidRDefault="00E44BCA" w:rsidP="007D5FF5">
      <w:pPr>
        <w:pStyle w:val="ListParagraph"/>
        <w:numPr>
          <w:ilvl w:val="0"/>
          <w:numId w:val="5"/>
        </w:numPr>
        <w:spacing w:after="0" w:line="240" w:lineRule="auto"/>
        <w:rPr>
          <w:rFonts w:ascii="Bell MT" w:hAnsi="Bell MT"/>
          <w:sz w:val="26"/>
          <w:szCs w:val="26"/>
        </w:rPr>
      </w:pPr>
      <w:r>
        <w:rPr>
          <w:rFonts w:ascii="Bell MT" w:hAnsi="Bell MT"/>
          <w:sz w:val="26"/>
          <w:szCs w:val="26"/>
        </w:rPr>
        <w:t xml:space="preserve"> </w:t>
      </w:r>
      <w:r w:rsidRPr="00E44BCA">
        <w:rPr>
          <w:rFonts w:ascii="Bell MT" w:hAnsi="Bell MT"/>
          <w:i/>
          <w:sz w:val="26"/>
          <w:szCs w:val="26"/>
        </w:rPr>
        <w:t>In Job 40:15–41 we’re introduced to two creatures: Behemoth and Leviathan. Some think these are a hippo and crocodile, others dinosaurs and still others mythological creatures. That is not the point, nor is it how these beasts may represent the world, but ultimately God.</w:t>
      </w:r>
      <w:r>
        <w:rPr>
          <w:rFonts w:ascii="Bell MT" w:hAnsi="Bell MT"/>
          <w:sz w:val="26"/>
          <w:szCs w:val="26"/>
        </w:rPr>
        <w:t xml:space="preserve"> How is God like them (see 41:9–11)</w:t>
      </w:r>
      <w:proofErr w:type="gramStart"/>
      <w:r>
        <w:rPr>
          <w:rFonts w:ascii="Bell MT" w:hAnsi="Bell MT"/>
          <w:sz w:val="26"/>
          <w:szCs w:val="26"/>
        </w:rPr>
        <w:t>.</w:t>
      </w:r>
      <w:proofErr w:type="gramEnd"/>
    </w:p>
    <w:p w:rsidR="00E44BCA" w:rsidRPr="00493F64" w:rsidRDefault="00E44BCA" w:rsidP="007D5FF5">
      <w:pPr>
        <w:pStyle w:val="ListParagraph"/>
        <w:numPr>
          <w:ilvl w:val="0"/>
          <w:numId w:val="5"/>
        </w:numPr>
        <w:spacing w:after="0" w:line="240" w:lineRule="auto"/>
        <w:rPr>
          <w:rFonts w:ascii="Bell MT" w:hAnsi="Bell MT"/>
          <w:sz w:val="26"/>
          <w:szCs w:val="26"/>
        </w:rPr>
      </w:pPr>
      <w:r>
        <w:rPr>
          <w:rFonts w:ascii="Bell MT" w:hAnsi="Bell MT"/>
          <w:sz w:val="26"/>
          <w:szCs w:val="26"/>
        </w:rPr>
        <w:t xml:space="preserve"> Job lamented in the dust, now he repents in the dust. What shall we make of Job’s 2</w:t>
      </w:r>
      <w:r w:rsidRPr="00E44BCA">
        <w:rPr>
          <w:rFonts w:ascii="Bell MT" w:hAnsi="Bell MT"/>
          <w:sz w:val="26"/>
          <w:szCs w:val="26"/>
          <w:vertAlign w:val="superscript"/>
        </w:rPr>
        <w:t>nd</w:t>
      </w:r>
      <w:r>
        <w:rPr>
          <w:rFonts w:ascii="Bell MT" w:hAnsi="Bell MT"/>
          <w:sz w:val="26"/>
          <w:szCs w:val="26"/>
        </w:rPr>
        <w:t xml:space="preserve"> response in 42:1–6?</w:t>
      </w:r>
    </w:p>
    <w:p w:rsidR="001E77C7" w:rsidRPr="005D5574" w:rsidRDefault="001E77C7" w:rsidP="001E77C7">
      <w:pPr>
        <w:pStyle w:val="ListParagraph"/>
        <w:spacing w:after="0" w:line="240" w:lineRule="auto"/>
        <w:ind w:left="1080"/>
        <w:rPr>
          <w:rFonts w:ascii="Bell MT" w:hAnsi="Bell MT"/>
          <w:color w:val="FF0000"/>
          <w:sz w:val="12"/>
          <w:szCs w:val="12"/>
        </w:rPr>
      </w:pPr>
    </w:p>
    <w:p w:rsidR="007D5FF5" w:rsidRPr="00E44BCA" w:rsidRDefault="00490046" w:rsidP="001E77C7">
      <w:pPr>
        <w:spacing w:after="0" w:line="240" w:lineRule="auto"/>
        <w:rPr>
          <w:rFonts w:ascii="Bell MT" w:hAnsi="Bell MT"/>
          <w:sz w:val="26"/>
          <w:szCs w:val="26"/>
          <w:u w:val="single"/>
        </w:rPr>
      </w:pPr>
      <w:r w:rsidRPr="00E44BCA">
        <w:rPr>
          <w:rFonts w:ascii="Bell MT" w:hAnsi="Bell MT"/>
          <w:sz w:val="26"/>
          <w:szCs w:val="26"/>
          <w:u w:val="single"/>
        </w:rPr>
        <w:t>Extra:</w:t>
      </w:r>
    </w:p>
    <w:p w:rsidR="001E77C7" w:rsidRPr="00E44BCA" w:rsidRDefault="007D5FF5" w:rsidP="007D5FF5">
      <w:pPr>
        <w:pStyle w:val="ListParagraph"/>
        <w:numPr>
          <w:ilvl w:val="0"/>
          <w:numId w:val="5"/>
        </w:numPr>
        <w:spacing w:after="0" w:line="240" w:lineRule="auto"/>
        <w:rPr>
          <w:rFonts w:ascii="Bell MT" w:hAnsi="Bell MT"/>
          <w:sz w:val="26"/>
          <w:szCs w:val="26"/>
        </w:rPr>
      </w:pPr>
      <w:r w:rsidRPr="00E44BCA">
        <w:rPr>
          <w:rFonts w:ascii="Bell MT" w:hAnsi="Bell MT"/>
          <w:sz w:val="26"/>
          <w:szCs w:val="26"/>
        </w:rPr>
        <w:t>Job 42:7–9</w:t>
      </w:r>
    </w:p>
    <w:p w:rsidR="00493F64" w:rsidRPr="00E44BCA" w:rsidRDefault="00493F64" w:rsidP="00493F64">
      <w:pPr>
        <w:pStyle w:val="ListParagraph"/>
        <w:numPr>
          <w:ilvl w:val="1"/>
          <w:numId w:val="5"/>
        </w:numPr>
        <w:spacing w:after="0" w:line="240" w:lineRule="auto"/>
        <w:rPr>
          <w:rFonts w:ascii="Bell MT" w:hAnsi="Bell MT"/>
          <w:sz w:val="26"/>
          <w:szCs w:val="26"/>
        </w:rPr>
      </w:pPr>
      <w:r w:rsidRPr="00E44BCA">
        <w:rPr>
          <w:rFonts w:ascii="Bell MT" w:hAnsi="Bell MT"/>
          <w:sz w:val="26"/>
          <w:szCs w:val="26"/>
        </w:rPr>
        <w:t>How were Job’s friends wrong? How was Job right?</w:t>
      </w:r>
    </w:p>
    <w:p w:rsidR="007D5FF5" w:rsidRPr="00E44BCA" w:rsidRDefault="007D5FF5" w:rsidP="007D5FF5">
      <w:pPr>
        <w:pStyle w:val="ListParagraph"/>
        <w:numPr>
          <w:ilvl w:val="0"/>
          <w:numId w:val="5"/>
        </w:numPr>
        <w:spacing w:after="0" w:line="240" w:lineRule="auto"/>
        <w:rPr>
          <w:rFonts w:ascii="Bell MT" w:hAnsi="Bell MT"/>
          <w:sz w:val="26"/>
          <w:szCs w:val="26"/>
        </w:rPr>
      </w:pPr>
      <w:r w:rsidRPr="00E44BCA">
        <w:rPr>
          <w:rFonts w:ascii="Bell MT" w:hAnsi="Bell MT"/>
          <w:sz w:val="26"/>
          <w:szCs w:val="26"/>
        </w:rPr>
        <w:t>Job 42:10–17</w:t>
      </w:r>
    </w:p>
    <w:p w:rsidR="00493F64" w:rsidRPr="00E44BCA" w:rsidRDefault="00493F64" w:rsidP="007D5FF5">
      <w:pPr>
        <w:pStyle w:val="ListParagraph"/>
        <w:numPr>
          <w:ilvl w:val="1"/>
          <w:numId w:val="5"/>
        </w:numPr>
        <w:spacing w:after="0" w:line="240" w:lineRule="auto"/>
        <w:rPr>
          <w:rFonts w:ascii="Bell MT" w:hAnsi="Bell MT"/>
          <w:sz w:val="26"/>
          <w:szCs w:val="26"/>
        </w:rPr>
      </w:pPr>
      <w:r w:rsidRPr="00E44BCA">
        <w:rPr>
          <w:rFonts w:ascii="Bell MT" w:hAnsi="Bell MT"/>
          <w:sz w:val="26"/>
          <w:szCs w:val="26"/>
        </w:rPr>
        <w:t xml:space="preserve">How should we understand the LORD’s gift in restoring Job’s fortunes? </w:t>
      </w:r>
    </w:p>
    <w:p w:rsidR="007D5FF5" w:rsidRPr="00E44BCA" w:rsidRDefault="00493F64" w:rsidP="007D5FF5">
      <w:pPr>
        <w:pStyle w:val="ListParagraph"/>
        <w:numPr>
          <w:ilvl w:val="1"/>
          <w:numId w:val="5"/>
        </w:numPr>
        <w:spacing w:after="0" w:line="240" w:lineRule="auto"/>
        <w:rPr>
          <w:rFonts w:ascii="Bell MT" w:hAnsi="Bell MT"/>
          <w:sz w:val="26"/>
          <w:szCs w:val="26"/>
        </w:rPr>
      </w:pPr>
      <w:r w:rsidRPr="00E44BCA">
        <w:rPr>
          <w:rFonts w:ascii="Bell MT" w:hAnsi="Bell MT"/>
          <w:sz w:val="26"/>
          <w:szCs w:val="26"/>
        </w:rPr>
        <w:t>Was it his family who ultimately brought Job the comfort he had sought? (Job 42:11a)</w:t>
      </w:r>
    </w:p>
    <w:p w:rsidR="007D5FF5" w:rsidRPr="00493F64" w:rsidRDefault="007D5FF5" w:rsidP="001E77C7">
      <w:pPr>
        <w:spacing w:after="0" w:line="240" w:lineRule="auto"/>
        <w:rPr>
          <w:rFonts w:ascii="Bell MT" w:hAnsi="Bell MT"/>
          <w:color w:val="FF0000"/>
          <w:sz w:val="12"/>
          <w:szCs w:val="12"/>
        </w:rPr>
      </w:pPr>
    </w:p>
    <w:p w:rsidR="00493F64" w:rsidRDefault="00493F64" w:rsidP="00493F64">
      <w:pPr>
        <w:spacing w:after="0" w:line="240" w:lineRule="auto"/>
        <w:rPr>
          <w:rFonts w:ascii="Bell MT" w:hAnsi="Bell MT"/>
          <w:i/>
          <w:sz w:val="26"/>
          <w:szCs w:val="26"/>
        </w:rPr>
      </w:pPr>
      <w:r>
        <w:rPr>
          <w:rFonts w:ascii="Bell MT" w:hAnsi="Bell MT"/>
          <w:i/>
          <w:sz w:val="26"/>
          <w:szCs w:val="26"/>
        </w:rPr>
        <w:t>BIG Questions to bear in mind:</w:t>
      </w:r>
    </w:p>
    <w:p w:rsidR="00493F64" w:rsidRDefault="00493F64" w:rsidP="00493F64">
      <w:pPr>
        <w:pStyle w:val="ListParagraph"/>
        <w:numPr>
          <w:ilvl w:val="0"/>
          <w:numId w:val="4"/>
        </w:numPr>
        <w:spacing w:after="0" w:line="240" w:lineRule="auto"/>
        <w:rPr>
          <w:rFonts w:ascii="Bell MT" w:hAnsi="Bell MT"/>
          <w:i/>
          <w:sz w:val="26"/>
          <w:szCs w:val="26"/>
        </w:rPr>
      </w:pPr>
      <w:r>
        <w:rPr>
          <w:rFonts w:ascii="Bell MT" w:hAnsi="Bell MT"/>
          <w:i/>
          <w:sz w:val="26"/>
          <w:szCs w:val="26"/>
        </w:rPr>
        <w:t>Where is this passage in the wider story of salvation history?</w:t>
      </w:r>
    </w:p>
    <w:p w:rsidR="009F1FD4" w:rsidRPr="00E44BCA" w:rsidRDefault="00493F64" w:rsidP="009F1FD4">
      <w:pPr>
        <w:pStyle w:val="ListParagraph"/>
        <w:numPr>
          <w:ilvl w:val="0"/>
          <w:numId w:val="4"/>
        </w:numPr>
        <w:spacing w:after="0" w:line="240" w:lineRule="auto"/>
        <w:rPr>
          <w:rFonts w:ascii="Bell MT" w:hAnsi="Bell MT"/>
          <w:sz w:val="26"/>
          <w:szCs w:val="26"/>
        </w:rPr>
      </w:pPr>
      <w:r w:rsidRPr="00E44BCA">
        <w:rPr>
          <w:rFonts w:ascii="Bell MT" w:hAnsi="Bell MT"/>
          <w:i/>
          <w:sz w:val="26"/>
          <w:szCs w:val="26"/>
        </w:rPr>
        <w:t>In what ways does this passage point to Jesus? (Lk 24:27)</w:t>
      </w:r>
      <w:bookmarkStart w:id="0" w:name="_GoBack"/>
      <w:bookmarkEnd w:id="0"/>
    </w:p>
    <w:p w:rsidR="009F1FD4" w:rsidRDefault="009F1FD4" w:rsidP="009F1FD4">
      <w:pPr>
        <w:spacing w:after="0" w:line="240" w:lineRule="auto"/>
        <w:rPr>
          <w:rFonts w:ascii="Bell MT" w:hAnsi="Bell MT"/>
          <w:sz w:val="26"/>
          <w:szCs w:val="26"/>
        </w:rPr>
      </w:pPr>
    </w:p>
    <w:sectPr w:rsidR="009F1FD4" w:rsidSect="00F35D8B">
      <w:pgSz w:w="15840" w:h="12240" w:orient="landscape" w:code="1"/>
      <w:pgMar w:top="720" w:right="389" w:bottom="426"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9A" w:rsidRDefault="000F009A" w:rsidP="00B05860">
      <w:pPr>
        <w:spacing w:after="0" w:line="240" w:lineRule="auto"/>
      </w:pPr>
      <w:r>
        <w:separator/>
      </w:r>
    </w:p>
  </w:endnote>
  <w:endnote w:type="continuationSeparator" w:id="0">
    <w:p w:rsidR="000F009A" w:rsidRDefault="000F009A"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9A" w:rsidRDefault="000F009A" w:rsidP="00B05860">
      <w:pPr>
        <w:spacing w:after="0" w:line="240" w:lineRule="auto"/>
      </w:pPr>
      <w:r>
        <w:separator/>
      </w:r>
    </w:p>
  </w:footnote>
  <w:footnote w:type="continuationSeparator" w:id="0">
    <w:p w:rsidR="000F009A" w:rsidRDefault="000F009A"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50A0"/>
    <w:multiLevelType w:val="hybridMultilevel"/>
    <w:tmpl w:val="998C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D00D7"/>
    <w:multiLevelType w:val="hybridMultilevel"/>
    <w:tmpl w:val="75B298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E0D27E9"/>
    <w:multiLevelType w:val="hybridMultilevel"/>
    <w:tmpl w:val="A008F8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D05BA0"/>
    <w:multiLevelType w:val="hybridMultilevel"/>
    <w:tmpl w:val="B3460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EF68D0"/>
    <w:multiLevelType w:val="hybridMultilevel"/>
    <w:tmpl w:val="60700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6FE525D"/>
    <w:multiLevelType w:val="hybridMultilevel"/>
    <w:tmpl w:val="DA4C29E0"/>
    <w:lvl w:ilvl="0" w:tplc="AB660D4C">
      <w:start w:val="1"/>
      <w:numFmt w:val="decimal"/>
      <w:lvlText w:val="%1."/>
      <w:lvlJc w:val="left"/>
      <w:pPr>
        <w:ind w:left="360" w:hanging="360"/>
      </w:pPr>
      <w:rPr>
        <w:i w:val="0"/>
      </w:rPr>
    </w:lvl>
    <w:lvl w:ilvl="1" w:tplc="E96EBC5A">
      <w:start w:val="1"/>
      <w:numFmt w:val="lowerLetter"/>
      <w:lvlText w:val="%2."/>
      <w:lvlJc w:val="left"/>
      <w:pPr>
        <w:ind w:left="1080" w:hanging="360"/>
      </w:pPr>
      <w:rPr>
        <w:i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35B4D"/>
    <w:rsid w:val="000370A6"/>
    <w:rsid w:val="0007776B"/>
    <w:rsid w:val="000B103B"/>
    <w:rsid w:val="000B33E8"/>
    <w:rsid w:val="000B5874"/>
    <w:rsid w:val="000F009A"/>
    <w:rsid w:val="001542D1"/>
    <w:rsid w:val="00172826"/>
    <w:rsid w:val="001A3838"/>
    <w:rsid w:val="001B7F94"/>
    <w:rsid w:val="001C152D"/>
    <w:rsid w:val="001E77C7"/>
    <w:rsid w:val="001F43C1"/>
    <w:rsid w:val="00201A1C"/>
    <w:rsid w:val="00203871"/>
    <w:rsid w:val="00205627"/>
    <w:rsid w:val="00205F00"/>
    <w:rsid w:val="00206EBA"/>
    <w:rsid w:val="00252290"/>
    <w:rsid w:val="002566D9"/>
    <w:rsid w:val="0025670C"/>
    <w:rsid w:val="00296F63"/>
    <w:rsid w:val="002A4DF5"/>
    <w:rsid w:val="002D7AAA"/>
    <w:rsid w:val="0033333D"/>
    <w:rsid w:val="00350205"/>
    <w:rsid w:val="00367195"/>
    <w:rsid w:val="00376398"/>
    <w:rsid w:val="00391801"/>
    <w:rsid w:val="0039776C"/>
    <w:rsid w:val="003B00D6"/>
    <w:rsid w:val="003B65FF"/>
    <w:rsid w:val="003C5B52"/>
    <w:rsid w:val="003D5CD8"/>
    <w:rsid w:val="003D5F1C"/>
    <w:rsid w:val="003F35A9"/>
    <w:rsid w:val="00402F5D"/>
    <w:rsid w:val="00406C41"/>
    <w:rsid w:val="0042437A"/>
    <w:rsid w:val="00480ABA"/>
    <w:rsid w:val="00490046"/>
    <w:rsid w:val="00493F64"/>
    <w:rsid w:val="004A20F0"/>
    <w:rsid w:val="004A3B5B"/>
    <w:rsid w:val="00524F3E"/>
    <w:rsid w:val="0052577C"/>
    <w:rsid w:val="00553C3D"/>
    <w:rsid w:val="00597BF5"/>
    <w:rsid w:val="005A1743"/>
    <w:rsid w:val="005D5574"/>
    <w:rsid w:val="005D580F"/>
    <w:rsid w:val="005D5DDC"/>
    <w:rsid w:val="005F15A0"/>
    <w:rsid w:val="006331AE"/>
    <w:rsid w:val="00634873"/>
    <w:rsid w:val="00646441"/>
    <w:rsid w:val="00655130"/>
    <w:rsid w:val="006A0808"/>
    <w:rsid w:val="006F6EB6"/>
    <w:rsid w:val="00713EA5"/>
    <w:rsid w:val="00725495"/>
    <w:rsid w:val="00745E98"/>
    <w:rsid w:val="00793ED8"/>
    <w:rsid w:val="007B034E"/>
    <w:rsid w:val="007D5FF5"/>
    <w:rsid w:val="00822EE5"/>
    <w:rsid w:val="008440E1"/>
    <w:rsid w:val="00861DE4"/>
    <w:rsid w:val="00862EA5"/>
    <w:rsid w:val="00871DF9"/>
    <w:rsid w:val="00895A38"/>
    <w:rsid w:val="008D4013"/>
    <w:rsid w:val="008F6EBA"/>
    <w:rsid w:val="00940951"/>
    <w:rsid w:val="00960A09"/>
    <w:rsid w:val="009846A9"/>
    <w:rsid w:val="009B5038"/>
    <w:rsid w:val="009D5C2D"/>
    <w:rsid w:val="009E0DD2"/>
    <w:rsid w:val="009E0EF6"/>
    <w:rsid w:val="009E3B3F"/>
    <w:rsid w:val="009F1FD4"/>
    <w:rsid w:val="009F23F3"/>
    <w:rsid w:val="009F695A"/>
    <w:rsid w:val="00A03357"/>
    <w:rsid w:val="00A1656C"/>
    <w:rsid w:val="00A30235"/>
    <w:rsid w:val="00A57689"/>
    <w:rsid w:val="00A57BDC"/>
    <w:rsid w:val="00A71D35"/>
    <w:rsid w:val="00AD6AAB"/>
    <w:rsid w:val="00B05860"/>
    <w:rsid w:val="00B165CE"/>
    <w:rsid w:val="00B17685"/>
    <w:rsid w:val="00B25BEE"/>
    <w:rsid w:val="00B46EF2"/>
    <w:rsid w:val="00B7681D"/>
    <w:rsid w:val="00BA5CE2"/>
    <w:rsid w:val="00BA7210"/>
    <w:rsid w:val="00BB55EF"/>
    <w:rsid w:val="00BB71B7"/>
    <w:rsid w:val="00BE02EB"/>
    <w:rsid w:val="00BF470F"/>
    <w:rsid w:val="00BF5070"/>
    <w:rsid w:val="00C1555C"/>
    <w:rsid w:val="00C22B45"/>
    <w:rsid w:val="00C37BEE"/>
    <w:rsid w:val="00C4460A"/>
    <w:rsid w:val="00C661E3"/>
    <w:rsid w:val="00C67C51"/>
    <w:rsid w:val="00C81A43"/>
    <w:rsid w:val="00CA70B1"/>
    <w:rsid w:val="00CB5E9E"/>
    <w:rsid w:val="00CC3054"/>
    <w:rsid w:val="00CC503C"/>
    <w:rsid w:val="00CC53B6"/>
    <w:rsid w:val="00CC6A5F"/>
    <w:rsid w:val="00CE5905"/>
    <w:rsid w:val="00D10C27"/>
    <w:rsid w:val="00D31B77"/>
    <w:rsid w:val="00D4136C"/>
    <w:rsid w:val="00DE0D9F"/>
    <w:rsid w:val="00DE7AB7"/>
    <w:rsid w:val="00DF785C"/>
    <w:rsid w:val="00E1073F"/>
    <w:rsid w:val="00E44BCA"/>
    <w:rsid w:val="00E530F6"/>
    <w:rsid w:val="00E54445"/>
    <w:rsid w:val="00E56022"/>
    <w:rsid w:val="00E605F7"/>
    <w:rsid w:val="00EC2510"/>
    <w:rsid w:val="00ED02A6"/>
    <w:rsid w:val="00ED6AE3"/>
    <w:rsid w:val="00EF1DF3"/>
    <w:rsid w:val="00EF7CF9"/>
    <w:rsid w:val="00F02789"/>
    <w:rsid w:val="00F16867"/>
    <w:rsid w:val="00F16F54"/>
    <w:rsid w:val="00F27E52"/>
    <w:rsid w:val="00F317DA"/>
    <w:rsid w:val="00F32DA2"/>
    <w:rsid w:val="00F35D8B"/>
    <w:rsid w:val="00F43F74"/>
    <w:rsid w:val="00F46BDC"/>
    <w:rsid w:val="00F81D6C"/>
    <w:rsid w:val="00F91DB4"/>
    <w:rsid w:val="00FA2783"/>
    <w:rsid w:val="00FA29BD"/>
    <w:rsid w:val="00FA3D98"/>
    <w:rsid w:val="00FA3E86"/>
    <w:rsid w:val="00FB1129"/>
    <w:rsid w:val="00FB349D"/>
    <w:rsid w:val="00FD30DC"/>
    <w:rsid w:val="00FD7D32"/>
    <w:rsid w:val="00FE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semiHidden/>
    <w:unhideWhenUsed/>
    <w:rsid w:val="00CC5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bibleproject.com/explore/job/"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ved=2ahUKEwib_MybyOfkAhXwdN8KHaU_CxIQjRx6BAgBEAQ&amp;url=https://clipartstation.com/kirchturm-clipart-11/&amp;psig=AOvVaw1FC859C82GqtrMmoMefyug&amp;ust=1569349394181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E206-478A-46F6-B92B-7FC5994F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5</cp:revision>
  <cp:lastPrinted>2020-01-08T22:10:00Z</cp:lastPrinted>
  <dcterms:created xsi:type="dcterms:W3CDTF">2020-01-15T16:47:00Z</dcterms:created>
  <dcterms:modified xsi:type="dcterms:W3CDTF">2020-01-15T21:26:00Z</dcterms:modified>
</cp:coreProperties>
</file>