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42A24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242A24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242A24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2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Thes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2—</w:t>
                            </w:r>
                            <w:proofErr w:type="gram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Man of Lawlessness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242A24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2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Thes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2—</w:t>
                      </w:r>
                      <w:proofErr w:type="gram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</w:t>
                      </w:r>
                      <w:proofErr w:type="gram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Man of Lawlessness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E20F18" w:rsidRDefault="00E20F18" w:rsidP="00C147A3">
      <w:pPr>
        <w:spacing w:after="0" w:line="240" w:lineRule="auto"/>
        <w:rPr>
          <w:rFonts w:ascii="Bell MT" w:hAnsi="Bell MT"/>
          <w:b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 xml:space="preserve">CATCH UP: </w:t>
      </w:r>
      <w:hyperlink r:id="rId10" w:history="1">
        <w:r w:rsidRPr="00E20F18">
          <w:rPr>
            <w:rStyle w:val="Hyperlink"/>
            <w:rFonts w:ascii="Bell MT" w:hAnsi="Bell MT"/>
            <w:sz w:val="26"/>
            <w:szCs w:val="26"/>
          </w:rPr>
          <w:t>1 Thessalonians</w:t>
        </w:r>
      </w:hyperlink>
      <w:r>
        <w:rPr>
          <w:rFonts w:ascii="Bell MT" w:hAnsi="Bell MT"/>
          <w:b/>
          <w:sz w:val="26"/>
          <w:szCs w:val="26"/>
        </w:rPr>
        <w:t xml:space="preserve"> </w:t>
      </w: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1" w:history="1">
        <w:r w:rsidR="00242A24">
          <w:rPr>
            <w:rStyle w:val="Hyperlink"/>
            <w:rFonts w:ascii="Times New Roman" w:hAnsi="Times New Roman" w:cs="Times New Roman"/>
            <w:sz w:val="26"/>
            <w:szCs w:val="26"/>
          </w:rPr>
          <w:t>2</w:t>
        </w:r>
      </w:hyperlink>
      <w:r w:rsidR="00242A24">
        <w:rPr>
          <w:rStyle w:val="Hyperlink"/>
          <w:rFonts w:ascii="Times New Roman" w:hAnsi="Times New Roman" w:cs="Times New Roman"/>
          <w:sz w:val="26"/>
          <w:szCs w:val="26"/>
        </w:rPr>
        <w:t xml:space="preserve"> Thessalonians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B74BD4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E20F18" w:rsidRPr="00E756CC">
        <w:rPr>
          <w:rFonts w:ascii="Bell MT" w:hAnsi="Bell MT"/>
          <w:sz w:val="26"/>
          <w:szCs w:val="26"/>
        </w:rPr>
        <w:t>This church had been birthed in persecution, yet they’d remained faithful. In his first letter Paul applauded</w:t>
      </w:r>
      <w:r w:rsidR="003502BD">
        <w:rPr>
          <w:rFonts w:ascii="Bell MT" w:hAnsi="Bell MT"/>
          <w:sz w:val="26"/>
          <w:szCs w:val="26"/>
        </w:rPr>
        <w:t xml:space="preserve"> this</w:t>
      </w:r>
      <w:r w:rsidR="00E756CC" w:rsidRPr="00E756CC">
        <w:rPr>
          <w:rFonts w:ascii="Bell MT" w:hAnsi="Bell MT"/>
          <w:sz w:val="26"/>
          <w:szCs w:val="26"/>
        </w:rPr>
        <w:t xml:space="preserve">, among other things. Now persecution had increased. Paul wrote a short response to bolster their faith. </w:t>
      </w:r>
      <w:r w:rsidR="00E756CC">
        <w:rPr>
          <w:rFonts w:ascii="Bell MT" w:hAnsi="Bell MT"/>
          <w:sz w:val="26"/>
          <w:szCs w:val="26"/>
        </w:rPr>
        <w:t xml:space="preserve">In </w:t>
      </w:r>
      <w:proofErr w:type="spellStart"/>
      <w:r w:rsidR="00E756CC">
        <w:rPr>
          <w:rFonts w:ascii="Bell MT" w:hAnsi="Bell MT"/>
          <w:sz w:val="26"/>
          <w:szCs w:val="26"/>
        </w:rPr>
        <w:t>ch.</w:t>
      </w:r>
      <w:proofErr w:type="spellEnd"/>
      <w:r w:rsidR="00E756CC">
        <w:rPr>
          <w:rFonts w:ascii="Bell MT" w:hAnsi="Bell MT"/>
          <w:sz w:val="26"/>
          <w:szCs w:val="26"/>
        </w:rPr>
        <w:t xml:space="preserve"> 1 he reminded them of the hope of Christ’s 2</w:t>
      </w:r>
      <w:r w:rsidR="00E756CC" w:rsidRPr="00E756CC">
        <w:rPr>
          <w:rFonts w:ascii="Bell MT" w:hAnsi="Bell MT"/>
          <w:sz w:val="26"/>
          <w:szCs w:val="26"/>
          <w:vertAlign w:val="superscript"/>
        </w:rPr>
        <w:t>nd</w:t>
      </w:r>
      <w:r w:rsidR="003502BD">
        <w:rPr>
          <w:rFonts w:ascii="Bell MT" w:hAnsi="Bell MT"/>
          <w:sz w:val="26"/>
          <w:szCs w:val="26"/>
        </w:rPr>
        <w:t xml:space="preserve"> coming and in </w:t>
      </w:r>
      <w:proofErr w:type="spellStart"/>
      <w:r w:rsidR="003502BD">
        <w:rPr>
          <w:rFonts w:ascii="Bell MT" w:hAnsi="Bell MT"/>
          <w:sz w:val="26"/>
          <w:szCs w:val="26"/>
        </w:rPr>
        <w:t>ch.</w:t>
      </w:r>
      <w:proofErr w:type="spellEnd"/>
      <w:r w:rsidR="003502BD">
        <w:rPr>
          <w:rFonts w:ascii="Bell MT" w:hAnsi="Bell MT"/>
          <w:sz w:val="26"/>
          <w:szCs w:val="26"/>
        </w:rPr>
        <w:t xml:space="preserve"> 2</w:t>
      </w:r>
      <w:r w:rsidR="00D438E7">
        <w:rPr>
          <w:rFonts w:ascii="Bell MT" w:hAnsi="Bell MT"/>
          <w:sz w:val="26"/>
          <w:szCs w:val="26"/>
        </w:rPr>
        <w:t>,</w:t>
      </w:r>
      <w:r w:rsidR="003502BD">
        <w:rPr>
          <w:rFonts w:ascii="Bell MT" w:hAnsi="Bell MT"/>
          <w:sz w:val="26"/>
          <w:szCs w:val="26"/>
        </w:rPr>
        <w:t xml:space="preserve"> clarit</w:t>
      </w:r>
      <w:r w:rsidR="00E756CC">
        <w:rPr>
          <w:rFonts w:ascii="Bell MT" w:hAnsi="Bell MT"/>
          <w:sz w:val="26"/>
          <w:szCs w:val="26"/>
        </w:rPr>
        <w:t xml:space="preserve">y in the face of misrepresentative teaching on the </w:t>
      </w:r>
      <w:r w:rsidR="003502BD">
        <w:rPr>
          <w:rFonts w:ascii="Bell MT" w:hAnsi="Bell MT"/>
          <w:sz w:val="26"/>
          <w:szCs w:val="26"/>
        </w:rPr>
        <w:t>coming of</w:t>
      </w:r>
      <w:r w:rsidR="00E756CC">
        <w:rPr>
          <w:rFonts w:ascii="Bell MT" w:hAnsi="Bell MT"/>
          <w:sz w:val="26"/>
          <w:szCs w:val="26"/>
        </w:rPr>
        <w:t xml:space="preserve"> the Lord. </w:t>
      </w:r>
    </w:p>
    <w:p w:rsidR="00E756CC" w:rsidRPr="00027B75" w:rsidRDefault="00E756CC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8E18A4">
        <w:rPr>
          <w:rFonts w:ascii="Bell MT" w:hAnsi="Bell MT"/>
          <w:sz w:val="26"/>
          <w:szCs w:val="26"/>
        </w:rPr>
        <w:t>(Gal 2:16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027B88" w:rsidRDefault="008E18A4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 w:rsidRPr="00027B88">
        <w:rPr>
          <w:rFonts w:ascii="Bell MT" w:hAnsi="Bell MT"/>
          <w:sz w:val="26"/>
          <w:szCs w:val="26"/>
        </w:rPr>
        <w:t>Wh</w:t>
      </w:r>
      <w:r w:rsidR="00E20F18">
        <w:rPr>
          <w:rFonts w:ascii="Bell MT" w:hAnsi="Bell MT"/>
          <w:sz w:val="26"/>
          <w:szCs w:val="26"/>
        </w:rPr>
        <w:t>ere in Paul’s missionary journey did these events happen?</w:t>
      </w:r>
    </w:p>
    <w:p w:rsidR="00E20F18" w:rsidRDefault="00E20F18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may we contrast the Jewish response in Thessalonica and Berea</w:t>
      </w:r>
      <w:r w:rsidR="003502BD">
        <w:rPr>
          <w:rFonts w:ascii="Bell MT" w:hAnsi="Bell MT"/>
          <w:sz w:val="26"/>
          <w:szCs w:val="26"/>
        </w:rPr>
        <w:t xml:space="preserve"> to the Gospel</w:t>
      </w:r>
      <w:r>
        <w:rPr>
          <w:rFonts w:ascii="Bell MT" w:hAnsi="Bell MT"/>
          <w:sz w:val="26"/>
          <w:szCs w:val="26"/>
        </w:rPr>
        <w:t xml:space="preserve">? </w:t>
      </w:r>
    </w:p>
    <w:p w:rsidR="00E20F18" w:rsidRDefault="00E20F18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Why were the Bereans commended by Luke?</w:t>
      </w:r>
    </w:p>
    <w:p w:rsidR="00E20F18" w:rsidRDefault="00E20F18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can people be Bereans today?</w:t>
      </w:r>
    </w:p>
    <w:p w:rsidR="00E20F18" w:rsidRPr="00027B88" w:rsidRDefault="00E20F18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Other discussion points…</w:t>
      </w:r>
    </w:p>
    <w:p w:rsidR="00980DCF" w:rsidRPr="008761B1" w:rsidRDefault="00980DCF" w:rsidP="00980DCF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242A24">
        <w:rPr>
          <w:rFonts w:ascii="Bell MT" w:hAnsi="Bell MT" w:cs="Times New Roman"/>
          <w:sz w:val="26"/>
          <w:szCs w:val="26"/>
        </w:rPr>
        <w:t xml:space="preserve">2 </w:t>
      </w:r>
      <w:proofErr w:type="spellStart"/>
      <w:r w:rsidR="00242A24">
        <w:rPr>
          <w:rFonts w:ascii="Bell MT" w:hAnsi="Bell MT" w:cs="Times New Roman"/>
          <w:sz w:val="26"/>
          <w:szCs w:val="26"/>
        </w:rPr>
        <w:t>Thes</w:t>
      </w:r>
      <w:proofErr w:type="spellEnd"/>
      <w:r w:rsidR="00242A24">
        <w:rPr>
          <w:rFonts w:ascii="Bell MT" w:hAnsi="Bell MT" w:cs="Times New Roman"/>
          <w:sz w:val="26"/>
          <w:szCs w:val="26"/>
        </w:rPr>
        <w:t xml:space="preserve"> 2:</w:t>
      </w:r>
      <w:r w:rsidR="003E1ACA">
        <w:rPr>
          <w:rFonts w:ascii="Bell MT" w:hAnsi="Bell MT" w:cs="Times New Roman"/>
          <w:sz w:val="26"/>
          <w:szCs w:val="26"/>
        </w:rPr>
        <w:t>1–15</w:t>
      </w:r>
    </w:p>
    <w:p w:rsidR="00E756CC" w:rsidRPr="00E756CC" w:rsidRDefault="00E756C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E756CC" w:rsidRPr="00E756CC" w:rsidRDefault="00E756CC" w:rsidP="00A4584A">
      <w:pPr>
        <w:spacing w:after="0" w:line="240" w:lineRule="auto"/>
        <w:rPr>
          <w:rFonts w:ascii="Bell MT" w:hAnsi="Bell MT"/>
          <w:i/>
          <w:sz w:val="26"/>
          <w:szCs w:val="26"/>
        </w:rPr>
      </w:pPr>
      <w:r w:rsidRPr="00E756CC">
        <w:rPr>
          <w:rFonts w:ascii="Bell MT" w:hAnsi="Bell MT" w:cs="Times New Roman"/>
          <w:i/>
          <w:sz w:val="26"/>
          <w:szCs w:val="26"/>
        </w:rPr>
        <w:t>*</w:t>
      </w:r>
      <w:r w:rsidR="003502BD">
        <w:rPr>
          <w:rFonts w:ascii="Bell MT" w:hAnsi="Bell MT" w:cs="Times New Roman"/>
          <w:i/>
          <w:sz w:val="26"/>
          <w:szCs w:val="26"/>
        </w:rPr>
        <w:t>A reminder to b</w:t>
      </w:r>
      <w:r w:rsidRPr="00E756CC">
        <w:rPr>
          <w:rFonts w:ascii="Bell MT" w:hAnsi="Bell MT" w:cs="Times New Roman"/>
          <w:i/>
          <w:sz w:val="26"/>
          <w:szCs w:val="26"/>
        </w:rPr>
        <w:t xml:space="preserve">e charitable and open minded as we discuss a passage that touches on the end as many </w:t>
      </w:r>
      <w:r w:rsidR="003502BD">
        <w:rPr>
          <w:rFonts w:ascii="Bell MT" w:hAnsi="Bell MT" w:cs="Times New Roman"/>
          <w:i/>
          <w:sz w:val="26"/>
          <w:szCs w:val="26"/>
        </w:rPr>
        <w:t xml:space="preserve">godly </w:t>
      </w:r>
      <w:r w:rsidRPr="00E756CC">
        <w:rPr>
          <w:rFonts w:ascii="Bell MT" w:hAnsi="Bell MT" w:cs="Times New Roman"/>
          <w:i/>
          <w:sz w:val="26"/>
          <w:szCs w:val="26"/>
        </w:rPr>
        <w:t>Christians have varying views.</w:t>
      </w:r>
    </w:p>
    <w:p w:rsidR="00685A21" w:rsidRPr="00027B75" w:rsidRDefault="00685A21" w:rsidP="00A4584A">
      <w:pPr>
        <w:spacing w:after="0" w:line="240" w:lineRule="auto"/>
        <w:rPr>
          <w:rFonts w:ascii="Bell MT" w:hAnsi="Bell MT" w:cs="Times New Roman"/>
          <w:color w:val="FF0000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E756CC" w:rsidRPr="00E756CC" w:rsidRDefault="00E756CC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756CC">
        <w:rPr>
          <w:rFonts w:ascii="Bell MT" w:hAnsi="Bell MT" w:cs="Times New Roman"/>
          <w:b/>
          <w:sz w:val="26"/>
          <w:szCs w:val="26"/>
        </w:rPr>
        <w:t>Ch. 1- Though we may need to comfort or encourage people in greater ways later, what is the benefit of quick encouragements?</w:t>
      </w:r>
      <w:r w:rsidR="00D438E7">
        <w:rPr>
          <w:rFonts w:ascii="Bell MT" w:hAnsi="Bell MT" w:cs="Times New Roman"/>
          <w:b/>
          <w:sz w:val="26"/>
          <w:szCs w:val="26"/>
        </w:rPr>
        <w:t xml:space="preserve"> What sorts of Gospel encouragements might we be called to offer?</w:t>
      </w:r>
    </w:p>
    <w:p w:rsidR="00980DCF" w:rsidRPr="00B70B94" w:rsidRDefault="00E756CC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B70B94">
        <w:rPr>
          <w:rFonts w:ascii="Bell MT" w:hAnsi="Bell MT" w:cs="Times New Roman"/>
          <w:i/>
          <w:sz w:val="26"/>
          <w:szCs w:val="26"/>
        </w:rPr>
        <w:t xml:space="preserve">Vv. 1–3a- Harkening back to 1 </w:t>
      </w:r>
      <w:proofErr w:type="spellStart"/>
      <w:r w:rsidRPr="00B70B94">
        <w:rPr>
          <w:rFonts w:ascii="Bell MT" w:hAnsi="Bell MT" w:cs="Times New Roman"/>
          <w:i/>
          <w:sz w:val="26"/>
          <w:szCs w:val="26"/>
        </w:rPr>
        <w:t>Thes</w:t>
      </w:r>
      <w:proofErr w:type="spellEnd"/>
      <w:r w:rsidRPr="00B70B94">
        <w:rPr>
          <w:rFonts w:ascii="Bell MT" w:hAnsi="Bell MT" w:cs="Times New Roman"/>
          <w:i/>
          <w:sz w:val="26"/>
          <w:szCs w:val="26"/>
        </w:rPr>
        <w:t xml:space="preserve"> Paul addresses misrepresentation</w:t>
      </w:r>
      <w:r w:rsidR="00B70B94" w:rsidRPr="00B70B94">
        <w:rPr>
          <w:rFonts w:ascii="Bell MT" w:hAnsi="Bell MT" w:cs="Times New Roman"/>
          <w:i/>
          <w:sz w:val="26"/>
          <w:szCs w:val="26"/>
        </w:rPr>
        <w:t>s of his teaching about</w:t>
      </w:r>
      <w:r w:rsidRPr="00B70B94">
        <w:rPr>
          <w:rFonts w:ascii="Bell MT" w:hAnsi="Bell MT" w:cs="Times New Roman"/>
          <w:i/>
          <w:sz w:val="26"/>
          <w:szCs w:val="26"/>
        </w:rPr>
        <w:t xml:space="preserve"> Christ’s return. </w:t>
      </w:r>
      <w:r w:rsidR="00B70B94" w:rsidRPr="00B70B94">
        <w:rPr>
          <w:rFonts w:ascii="Bell MT" w:hAnsi="Bell MT" w:cs="Times New Roman"/>
          <w:i/>
          <w:sz w:val="26"/>
          <w:szCs w:val="26"/>
        </w:rPr>
        <w:t>Some were teaching the Day of the Lord was upon them, or that He’</w:t>
      </w:r>
      <w:r w:rsidR="003502BD">
        <w:rPr>
          <w:rFonts w:ascii="Bell MT" w:hAnsi="Bell MT" w:cs="Times New Roman"/>
          <w:i/>
          <w:sz w:val="26"/>
          <w:szCs w:val="26"/>
        </w:rPr>
        <w:t>d secretly come already</w:t>
      </w:r>
      <w:r w:rsidR="00B70B94" w:rsidRPr="00B70B94">
        <w:rPr>
          <w:rFonts w:ascii="Bell MT" w:hAnsi="Bell MT" w:cs="Times New Roman"/>
          <w:i/>
          <w:sz w:val="26"/>
          <w:szCs w:val="26"/>
        </w:rPr>
        <w:t xml:space="preserve"> or that He’d abandoned these Christians. Since Jesus’ re</w:t>
      </w:r>
      <w:r w:rsidR="003502BD">
        <w:rPr>
          <w:rFonts w:ascii="Bell MT" w:hAnsi="Bell MT" w:cs="Times New Roman"/>
          <w:i/>
          <w:sz w:val="26"/>
          <w:szCs w:val="26"/>
        </w:rPr>
        <w:t>turn would be public (Mk 13:26), though sudden (what is meant by</w:t>
      </w:r>
      <w:r w:rsidR="00D438E7">
        <w:rPr>
          <w:rFonts w:ascii="Bell MT" w:hAnsi="Bell MT" w:cs="Times New Roman"/>
          <w:i/>
          <w:sz w:val="26"/>
          <w:szCs w:val="26"/>
        </w:rPr>
        <w:t xml:space="preserve"> 1 </w:t>
      </w:r>
      <w:proofErr w:type="gramStart"/>
      <w:r w:rsidR="00D438E7">
        <w:rPr>
          <w:rFonts w:ascii="Bell MT" w:hAnsi="Bell MT" w:cs="Times New Roman"/>
          <w:i/>
          <w:sz w:val="26"/>
          <w:szCs w:val="26"/>
        </w:rPr>
        <w:t>The</w:t>
      </w:r>
      <w:proofErr w:type="gramEnd"/>
      <w:r w:rsidR="00D438E7">
        <w:rPr>
          <w:rFonts w:ascii="Bell MT" w:hAnsi="Bell MT" w:cs="Times New Roman"/>
          <w:i/>
          <w:sz w:val="26"/>
          <w:szCs w:val="26"/>
        </w:rPr>
        <w:t xml:space="preserve"> 5:2), </w:t>
      </w:r>
      <w:r w:rsidR="00B70B94" w:rsidRPr="00B70B94">
        <w:rPr>
          <w:rFonts w:ascii="Bell MT" w:hAnsi="Bell MT" w:cs="Times New Roman"/>
          <w:i/>
          <w:sz w:val="26"/>
          <w:szCs w:val="26"/>
        </w:rPr>
        <w:t xml:space="preserve">Paul assures them they’ve not missed out. He reminds them of something that must take place first (v. 3b+). </w:t>
      </w:r>
      <w:r w:rsidR="00D438E7">
        <w:rPr>
          <w:rFonts w:ascii="Bell MT" w:hAnsi="Bell MT" w:cs="Times New Roman"/>
          <w:i/>
          <w:sz w:val="26"/>
          <w:szCs w:val="26"/>
        </w:rPr>
        <w:t>T</w:t>
      </w:r>
      <w:r w:rsidR="00B70B94" w:rsidRPr="00B70B94">
        <w:rPr>
          <w:rFonts w:ascii="Bell MT" w:hAnsi="Bell MT" w:cs="Times New Roman"/>
          <w:i/>
          <w:sz w:val="26"/>
          <w:szCs w:val="26"/>
        </w:rPr>
        <w:t xml:space="preserve">hought of Jesus’ return ought to bring about comfort and not confusion for the believer. </w:t>
      </w:r>
    </w:p>
    <w:p w:rsidR="00E756CC" w:rsidRPr="00D438E7" w:rsidRDefault="00E756CC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D438E7">
        <w:rPr>
          <w:rFonts w:ascii="Bell MT" w:hAnsi="Bell MT" w:cs="Times New Roman"/>
          <w:b/>
          <w:sz w:val="26"/>
          <w:szCs w:val="26"/>
        </w:rPr>
        <w:t xml:space="preserve">What misrepresentations about Christ’s return </w:t>
      </w:r>
      <w:r w:rsidR="00B70B94" w:rsidRPr="00D438E7">
        <w:rPr>
          <w:rFonts w:ascii="Bell MT" w:hAnsi="Bell MT" w:cs="Times New Roman"/>
          <w:b/>
          <w:sz w:val="26"/>
          <w:szCs w:val="26"/>
        </w:rPr>
        <w:t>[</w:t>
      </w:r>
      <w:r w:rsidRPr="00D438E7">
        <w:rPr>
          <w:rFonts w:ascii="Bell MT" w:hAnsi="Bell MT" w:cs="Times New Roman"/>
          <w:b/>
          <w:sz w:val="26"/>
          <w:szCs w:val="26"/>
        </w:rPr>
        <w:t>may</w:t>
      </w:r>
      <w:r w:rsidR="00B70B94" w:rsidRPr="00D438E7">
        <w:rPr>
          <w:rFonts w:ascii="Bell MT" w:hAnsi="Bell MT" w:cs="Times New Roman"/>
          <w:b/>
          <w:sz w:val="26"/>
          <w:szCs w:val="26"/>
        </w:rPr>
        <w:t>]</w:t>
      </w:r>
      <w:r w:rsidRPr="00D438E7">
        <w:rPr>
          <w:rFonts w:ascii="Bell MT" w:hAnsi="Bell MT" w:cs="Times New Roman"/>
          <w:b/>
          <w:sz w:val="26"/>
          <w:szCs w:val="26"/>
        </w:rPr>
        <w:t xml:space="preserve"> exist today? </w:t>
      </w:r>
    </w:p>
    <w:p w:rsidR="00E756CC" w:rsidRPr="000F532F" w:rsidRDefault="00E756CC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>
        <w:rPr>
          <w:rFonts w:ascii="Bell MT" w:hAnsi="Bell MT" w:cs="Times New Roman"/>
          <w:i/>
          <w:sz w:val="26"/>
          <w:szCs w:val="26"/>
        </w:rPr>
        <w:t xml:space="preserve">V. 5- It is interesting to note that eschatology (teaching about the end) was part and parcel of discipleship. </w:t>
      </w:r>
      <w:r w:rsidRPr="00E756CC">
        <w:rPr>
          <w:rFonts w:ascii="Bell MT" w:hAnsi="Bell MT" w:cs="Times New Roman"/>
          <w:sz w:val="26"/>
          <w:szCs w:val="26"/>
        </w:rPr>
        <w:t xml:space="preserve">Though </w:t>
      </w:r>
      <w:r w:rsidR="00F71584">
        <w:rPr>
          <w:rFonts w:ascii="Bell MT" w:hAnsi="Bell MT" w:cs="Times New Roman"/>
          <w:sz w:val="26"/>
          <w:szCs w:val="26"/>
        </w:rPr>
        <w:t xml:space="preserve">Christians may differ, </w:t>
      </w:r>
      <w:r w:rsidRPr="00E756CC">
        <w:rPr>
          <w:rFonts w:ascii="Bell MT" w:hAnsi="Bell MT" w:cs="Times New Roman"/>
          <w:sz w:val="26"/>
          <w:szCs w:val="26"/>
        </w:rPr>
        <w:t>what practical effect does teaching about Christ’s return have on our discipleship now?</w:t>
      </w:r>
    </w:p>
    <w:p w:rsidR="0060646D" w:rsidRPr="00D438E7" w:rsidRDefault="000F532F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D438E7">
        <w:rPr>
          <w:rFonts w:ascii="Bell MT" w:hAnsi="Bell MT" w:cs="Times New Roman"/>
          <w:b/>
          <w:sz w:val="26"/>
          <w:szCs w:val="26"/>
        </w:rPr>
        <w:t>Vv. 3b–4- What event and figure precedes Christ’s return?</w:t>
      </w:r>
      <w:r w:rsidR="00D438E7" w:rsidRPr="00D438E7">
        <w:rPr>
          <w:rFonts w:ascii="Bell MT" w:hAnsi="Bell MT" w:cs="Times New Roman"/>
          <w:b/>
          <w:sz w:val="26"/>
          <w:szCs w:val="26"/>
        </w:rPr>
        <w:t xml:space="preserve"> Why is he called the man of lawlessness, the son of destruction?</w:t>
      </w:r>
    </w:p>
    <w:p w:rsidR="0060646D" w:rsidRPr="0060646D" w:rsidRDefault="0060646D" w:rsidP="0060646D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60646D">
        <w:rPr>
          <w:rFonts w:ascii="Bell MT" w:hAnsi="Bell MT" w:cs="Times New Roman"/>
          <w:i/>
          <w:sz w:val="26"/>
          <w:szCs w:val="26"/>
        </w:rPr>
        <w:t xml:space="preserve">Rebellion is the consummation of that begun by Adam and </w:t>
      </w:r>
      <w:r w:rsidR="00D438E7">
        <w:rPr>
          <w:rFonts w:ascii="Bell MT" w:hAnsi="Bell MT" w:cs="Times New Roman"/>
          <w:i/>
          <w:sz w:val="26"/>
          <w:szCs w:val="26"/>
        </w:rPr>
        <w:t xml:space="preserve">which has been </w:t>
      </w:r>
      <w:r w:rsidRPr="0060646D">
        <w:rPr>
          <w:rFonts w:ascii="Bell MT" w:hAnsi="Bell MT" w:cs="Times New Roman"/>
          <w:i/>
          <w:sz w:val="26"/>
          <w:szCs w:val="26"/>
        </w:rPr>
        <w:t xml:space="preserve">developing since the </w:t>
      </w:r>
      <w:proofErr w:type="gramStart"/>
      <w:r w:rsidRPr="0060646D">
        <w:rPr>
          <w:rFonts w:ascii="Bell MT" w:hAnsi="Bell MT" w:cs="Times New Roman"/>
          <w:i/>
          <w:sz w:val="26"/>
          <w:szCs w:val="26"/>
        </w:rPr>
        <w:t>Fall</w:t>
      </w:r>
      <w:proofErr w:type="gramEnd"/>
      <w:r w:rsidRPr="0060646D">
        <w:rPr>
          <w:rFonts w:ascii="Bell MT" w:hAnsi="Bell MT" w:cs="Times New Roman"/>
          <w:i/>
          <w:sz w:val="26"/>
          <w:szCs w:val="26"/>
        </w:rPr>
        <w:t xml:space="preserve"> (Ro 1).</w:t>
      </w:r>
      <w:r w:rsidR="000F532F" w:rsidRPr="0060646D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D438E7" w:rsidRPr="00D438E7" w:rsidRDefault="0063303C" w:rsidP="00D438E7">
      <w:pPr>
        <w:pStyle w:val="ListParagraph"/>
        <w:numPr>
          <w:ilvl w:val="1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D438E7">
        <w:rPr>
          <w:rFonts w:ascii="Bell MT" w:hAnsi="Bell MT" w:cs="Times New Roman"/>
          <w:i/>
          <w:sz w:val="26"/>
          <w:szCs w:val="26"/>
        </w:rPr>
        <w:t>History, filled with godless, self-exalting figures, will culminate in one such man.</w:t>
      </w:r>
      <w:r w:rsidRPr="00D438E7">
        <w:rPr>
          <w:rFonts w:ascii="Bell MT" w:hAnsi="Bell MT" w:cs="Times New Roman"/>
          <w:i/>
          <w:sz w:val="26"/>
          <w:szCs w:val="26"/>
        </w:rPr>
        <w:t xml:space="preserve"> </w:t>
      </w:r>
      <w:r w:rsidR="00D438E7" w:rsidRPr="00D438E7">
        <w:rPr>
          <w:rFonts w:ascii="Bell MT" w:hAnsi="Bell MT" w:cs="Times New Roman"/>
          <w:i/>
          <w:sz w:val="26"/>
          <w:szCs w:val="26"/>
        </w:rPr>
        <w:t xml:space="preserve">This man is </w:t>
      </w:r>
      <w:r w:rsidR="0060646D" w:rsidRPr="00D438E7">
        <w:rPr>
          <w:rFonts w:ascii="Bell MT" w:hAnsi="Bell MT" w:cs="Times New Roman"/>
          <w:i/>
          <w:sz w:val="26"/>
          <w:szCs w:val="26"/>
        </w:rPr>
        <w:t xml:space="preserve">also called the anti-Christ (1 </w:t>
      </w:r>
      <w:proofErr w:type="spellStart"/>
      <w:r w:rsidR="0060646D" w:rsidRPr="00D438E7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60646D" w:rsidRPr="00D438E7">
        <w:rPr>
          <w:rFonts w:ascii="Bell MT" w:hAnsi="Bell MT" w:cs="Times New Roman"/>
          <w:i/>
          <w:sz w:val="26"/>
          <w:szCs w:val="26"/>
        </w:rPr>
        <w:t xml:space="preserve"> 2:22 and 2 </w:t>
      </w:r>
      <w:proofErr w:type="spellStart"/>
      <w:r w:rsidR="0060646D" w:rsidRPr="00D438E7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60646D" w:rsidRPr="00D438E7">
        <w:rPr>
          <w:rFonts w:ascii="Bell MT" w:hAnsi="Bell MT" w:cs="Times New Roman"/>
          <w:i/>
          <w:sz w:val="26"/>
          <w:szCs w:val="26"/>
        </w:rPr>
        <w:t xml:space="preserve"> 7 (note John also talks about </w:t>
      </w:r>
      <w:r w:rsidR="0060646D" w:rsidRPr="00D438E7">
        <w:rPr>
          <w:rFonts w:ascii="Bell MT" w:hAnsi="Bell MT" w:cs="Times New Roman"/>
          <w:i/>
          <w:sz w:val="26"/>
          <w:szCs w:val="26"/>
        </w:rPr>
        <w:t>anti-Christs</w:t>
      </w:r>
      <w:r w:rsidR="0060646D" w:rsidRPr="00D438E7">
        <w:rPr>
          <w:rFonts w:ascii="Bell MT" w:hAnsi="Bell MT" w:cs="Times New Roman"/>
          <w:i/>
          <w:sz w:val="26"/>
          <w:szCs w:val="26"/>
        </w:rPr>
        <w:t xml:space="preserve">, or anyone who is against Jesus [1 </w:t>
      </w:r>
      <w:proofErr w:type="spellStart"/>
      <w:r w:rsidR="0060646D" w:rsidRPr="00D438E7">
        <w:rPr>
          <w:rFonts w:ascii="Bell MT" w:hAnsi="Bell MT" w:cs="Times New Roman"/>
          <w:i/>
          <w:sz w:val="26"/>
          <w:szCs w:val="26"/>
        </w:rPr>
        <w:t>Jn</w:t>
      </w:r>
      <w:proofErr w:type="spellEnd"/>
      <w:r w:rsidR="0060646D" w:rsidRPr="00D438E7">
        <w:rPr>
          <w:rFonts w:ascii="Bell MT" w:hAnsi="Bell MT" w:cs="Times New Roman"/>
          <w:i/>
          <w:sz w:val="26"/>
          <w:szCs w:val="26"/>
        </w:rPr>
        <w:t xml:space="preserve"> 2:18]).</w:t>
      </w:r>
      <w:r w:rsidR="00D438E7">
        <w:rPr>
          <w:rFonts w:ascii="Bell MT" w:hAnsi="Bell MT" w:cs="Times New Roman"/>
          <w:i/>
          <w:sz w:val="26"/>
          <w:szCs w:val="26"/>
        </w:rPr>
        <w:t xml:space="preserve"> </w:t>
      </w:r>
      <w:r w:rsidR="00D438E7" w:rsidRPr="00D438E7">
        <w:rPr>
          <w:rFonts w:ascii="Bell MT" w:hAnsi="Bell MT" w:cs="Times New Roman"/>
          <w:i/>
          <w:sz w:val="26"/>
          <w:szCs w:val="26"/>
        </w:rPr>
        <w:t>It is interesting how this man will have a “coming” (v. 8) just as Christ will have a coming (v. 1).</w:t>
      </w:r>
    </w:p>
    <w:p w:rsidR="000F532F" w:rsidRPr="0063303C" w:rsidRDefault="000F532F" w:rsidP="00242A24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12"/>
          <w:szCs w:val="12"/>
        </w:rPr>
      </w:pPr>
      <w:r w:rsidRPr="00D438E7">
        <w:rPr>
          <w:rFonts w:ascii="Bell MT" w:hAnsi="Bell MT" w:cs="Times New Roman"/>
          <w:b/>
          <w:sz w:val="26"/>
          <w:szCs w:val="26"/>
        </w:rPr>
        <w:t xml:space="preserve">What will be the number one characteristic of this man to alert us? </w:t>
      </w:r>
      <w:r w:rsidR="0060646D" w:rsidRPr="00D438E7">
        <w:rPr>
          <w:rFonts w:ascii="Bell MT" w:hAnsi="Bell MT" w:cs="Times New Roman"/>
          <w:b/>
          <w:sz w:val="26"/>
          <w:szCs w:val="26"/>
        </w:rPr>
        <w:t>How does this link to godless rebellion?</w:t>
      </w:r>
      <w:r w:rsidR="0060646D">
        <w:rPr>
          <w:rFonts w:ascii="Bell MT" w:hAnsi="Bell MT" w:cs="Times New Roman"/>
          <w:sz w:val="26"/>
          <w:szCs w:val="26"/>
        </w:rPr>
        <w:t xml:space="preserve"> </w:t>
      </w:r>
      <w:r w:rsidRPr="000F532F">
        <w:rPr>
          <w:rFonts w:ascii="Bell MT" w:hAnsi="Bell MT" w:cs="Times New Roman"/>
          <w:i/>
          <w:sz w:val="26"/>
          <w:szCs w:val="26"/>
        </w:rPr>
        <w:t xml:space="preserve">(Note: the temple needn’t mean a real temple but probably is figurative of him </w:t>
      </w:r>
      <w:r w:rsidR="0060646D">
        <w:rPr>
          <w:rFonts w:ascii="Bell MT" w:hAnsi="Bell MT" w:cs="Times New Roman"/>
          <w:i/>
          <w:sz w:val="26"/>
          <w:szCs w:val="26"/>
        </w:rPr>
        <w:t xml:space="preserve">visibly </w:t>
      </w:r>
      <w:r w:rsidRPr="000F532F">
        <w:rPr>
          <w:rFonts w:ascii="Bell MT" w:hAnsi="Bell MT" w:cs="Times New Roman"/>
          <w:i/>
          <w:sz w:val="26"/>
          <w:szCs w:val="26"/>
        </w:rPr>
        <w:t>occupying a place/status of worship).</w:t>
      </w:r>
      <w:r>
        <w:rPr>
          <w:rStyle w:val="FootnoteReference"/>
          <w:rFonts w:ascii="Bell MT" w:hAnsi="Bell MT" w:cs="Times New Roman"/>
          <w:i/>
          <w:sz w:val="26"/>
          <w:szCs w:val="26"/>
        </w:rPr>
        <w:footnoteReference w:id="1"/>
      </w:r>
      <w:r>
        <w:rPr>
          <w:rFonts w:ascii="Bell MT" w:hAnsi="Bell MT" w:cs="Times New Roman"/>
          <w:sz w:val="26"/>
          <w:szCs w:val="26"/>
        </w:rPr>
        <w:t xml:space="preserve"> </w:t>
      </w:r>
    </w:p>
    <w:p w:rsidR="0063303C" w:rsidRPr="00D438E7" w:rsidRDefault="000F532F" w:rsidP="00D438E7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60646D">
        <w:rPr>
          <w:rFonts w:ascii="Bell MT" w:hAnsi="Bell MT" w:cs="Times New Roman"/>
          <w:i/>
          <w:sz w:val="26"/>
          <w:szCs w:val="26"/>
        </w:rPr>
        <w:t>Vv.</w:t>
      </w:r>
      <w:r w:rsidR="0060646D" w:rsidRPr="0060646D">
        <w:rPr>
          <w:rFonts w:ascii="Bell MT" w:hAnsi="Bell MT" w:cs="Times New Roman"/>
          <w:i/>
          <w:sz w:val="26"/>
          <w:szCs w:val="26"/>
        </w:rPr>
        <w:t xml:space="preserve"> 6–8</w:t>
      </w:r>
      <w:r w:rsidRPr="0060646D">
        <w:rPr>
          <w:rFonts w:ascii="Bell MT" w:hAnsi="Bell MT" w:cs="Times New Roman"/>
          <w:i/>
          <w:sz w:val="26"/>
          <w:szCs w:val="26"/>
        </w:rPr>
        <w:t>-</w:t>
      </w:r>
      <w:r w:rsidR="0060646D" w:rsidRPr="0060646D">
        <w:rPr>
          <w:rFonts w:ascii="Bell MT" w:hAnsi="Bell MT" w:cs="Times New Roman"/>
          <w:i/>
          <w:sz w:val="26"/>
          <w:szCs w:val="26"/>
        </w:rPr>
        <w:t xml:space="preserve"> Paul recounts what he </w:t>
      </w:r>
      <w:r w:rsidR="0060646D" w:rsidRPr="0063303C">
        <w:rPr>
          <w:rFonts w:ascii="Bell MT" w:hAnsi="Bell MT" w:cs="Times New Roman"/>
          <w:i/>
          <w:sz w:val="26"/>
          <w:szCs w:val="26"/>
        </w:rPr>
        <w:t>had taught them.</w:t>
      </w:r>
      <w:r w:rsidR="0063303C" w:rsidRPr="0063303C">
        <w:rPr>
          <w:rFonts w:ascii="Bell MT" w:hAnsi="Bell MT" w:cs="Times New Roman"/>
          <w:i/>
          <w:sz w:val="26"/>
          <w:szCs w:val="26"/>
        </w:rPr>
        <w:t xml:space="preserve"> Sadly, we weren’t a fly on the wall and </w:t>
      </w:r>
      <w:r w:rsidR="00D438E7">
        <w:rPr>
          <w:rFonts w:ascii="Bell MT" w:hAnsi="Bell MT" w:cs="Times New Roman"/>
          <w:i/>
          <w:sz w:val="26"/>
          <w:szCs w:val="26"/>
        </w:rPr>
        <w:t xml:space="preserve">so </w:t>
      </w:r>
      <w:r w:rsidR="0063303C" w:rsidRPr="0063303C">
        <w:rPr>
          <w:rFonts w:ascii="Bell MT" w:hAnsi="Bell MT" w:cs="Times New Roman"/>
          <w:i/>
          <w:sz w:val="26"/>
          <w:szCs w:val="26"/>
        </w:rPr>
        <w:t>this seems too short a recollection.</w:t>
      </w:r>
      <w:r w:rsidR="00D438E7">
        <w:rPr>
          <w:rFonts w:ascii="Bell MT" w:hAnsi="Bell MT" w:cs="Times New Roman"/>
          <w:i/>
          <w:sz w:val="26"/>
          <w:szCs w:val="26"/>
        </w:rPr>
        <w:t xml:space="preserve"> </w:t>
      </w:r>
      <w:r w:rsidR="0063303C" w:rsidRPr="00D438E7">
        <w:rPr>
          <w:rFonts w:ascii="Times New Roman" w:hAnsi="Times New Roman" w:cs="Times New Roman"/>
          <w:i/>
          <w:sz w:val="26"/>
          <w:szCs w:val="26"/>
        </w:rPr>
        <w:t>This spirit exists now (at the behest of Satan) to oppose truth. At the end he will be personified as this figure.</w:t>
      </w:r>
      <w:r w:rsidR="0063303C" w:rsidRPr="00D438E7">
        <w:rPr>
          <w:rFonts w:ascii="Times New Roman" w:hAnsi="Times New Roman" w:cs="Times New Roman"/>
          <w:sz w:val="26"/>
          <w:szCs w:val="26"/>
        </w:rPr>
        <w:t xml:space="preserve"> This </w:t>
      </w:r>
      <w:r w:rsidR="00D438E7" w:rsidRPr="00D438E7">
        <w:rPr>
          <w:rFonts w:ascii="Times New Roman" w:hAnsi="Times New Roman" w:cs="Times New Roman"/>
          <w:sz w:val="26"/>
          <w:szCs w:val="26"/>
        </w:rPr>
        <w:t>spirit is presently restrained by whom?</w:t>
      </w:r>
    </w:p>
    <w:p w:rsidR="000F532F" w:rsidRPr="00D438E7" w:rsidRDefault="0063303C" w:rsidP="0063303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438E7">
        <w:rPr>
          <w:rFonts w:ascii="Times New Roman" w:hAnsi="Times New Roman" w:cs="Times New Roman"/>
          <w:b/>
          <w:sz w:val="26"/>
          <w:szCs w:val="26"/>
        </w:rPr>
        <w:t>V. 8- How powerful is th</w:t>
      </w:r>
      <w:r w:rsidR="00D438E7" w:rsidRPr="00D438E7">
        <w:rPr>
          <w:rFonts w:ascii="Times New Roman" w:hAnsi="Times New Roman" w:cs="Times New Roman"/>
          <w:b/>
          <w:sz w:val="26"/>
          <w:szCs w:val="26"/>
        </w:rPr>
        <w:t>is man</w:t>
      </w:r>
      <w:r w:rsidRPr="00D438E7">
        <w:rPr>
          <w:rFonts w:ascii="Times New Roman" w:hAnsi="Times New Roman" w:cs="Times New Roman"/>
          <w:b/>
          <w:sz w:val="26"/>
          <w:szCs w:val="26"/>
        </w:rPr>
        <w:t xml:space="preserve"> compared to Jesus? </w:t>
      </w:r>
    </w:p>
    <w:p w:rsidR="0063303C" w:rsidRDefault="0063303C" w:rsidP="0063303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ACA">
        <w:rPr>
          <w:rFonts w:ascii="Times New Roman" w:hAnsi="Times New Roman" w:cs="Times New Roman"/>
          <w:i/>
          <w:sz w:val="26"/>
          <w:szCs w:val="26"/>
        </w:rPr>
        <w:t>Vv. 9–12- Already deluded from rejecting the Gospel</w:t>
      </w:r>
      <w:r w:rsidR="003E1ACA" w:rsidRPr="003E1ACA">
        <w:rPr>
          <w:rFonts w:ascii="Times New Roman" w:hAnsi="Times New Roman" w:cs="Times New Roman"/>
          <w:i/>
          <w:sz w:val="26"/>
          <w:szCs w:val="26"/>
        </w:rPr>
        <w:t>, God intensifies that delusion as part of His judgement upon all His enemies</w:t>
      </w:r>
      <w:r w:rsidR="003E1ACA">
        <w:rPr>
          <w:rFonts w:ascii="Times New Roman" w:hAnsi="Times New Roman" w:cs="Times New Roman"/>
          <w:sz w:val="26"/>
          <w:szCs w:val="26"/>
        </w:rPr>
        <w:t xml:space="preserve">. </w:t>
      </w:r>
      <w:r w:rsidR="003E1ACA" w:rsidRPr="00D438E7">
        <w:rPr>
          <w:rFonts w:ascii="Times New Roman" w:hAnsi="Times New Roman" w:cs="Times New Roman"/>
          <w:b/>
          <w:sz w:val="26"/>
          <w:szCs w:val="26"/>
        </w:rPr>
        <w:t>How is God’s justice another display of His glory?</w:t>
      </w:r>
    </w:p>
    <w:p w:rsidR="003E1ACA" w:rsidRPr="0063303C" w:rsidRDefault="003E1ACA" w:rsidP="0063303C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E1ACA">
        <w:rPr>
          <w:rFonts w:ascii="Times New Roman" w:hAnsi="Times New Roman" w:cs="Times New Roman"/>
          <w:sz w:val="26"/>
          <w:szCs w:val="26"/>
        </w:rPr>
        <w:t>Vv.</w:t>
      </w:r>
      <w:r>
        <w:rPr>
          <w:rFonts w:ascii="Times New Roman" w:hAnsi="Times New Roman" w:cs="Times New Roman"/>
          <w:sz w:val="26"/>
          <w:szCs w:val="26"/>
        </w:rPr>
        <w:t xml:space="preserve"> 13–15- </w:t>
      </w:r>
      <w:r w:rsidRPr="007E239F">
        <w:rPr>
          <w:rFonts w:ascii="Times New Roman" w:hAnsi="Times New Roman" w:cs="Times New Roman"/>
          <w:b/>
          <w:sz w:val="26"/>
          <w:szCs w:val="26"/>
        </w:rPr>
        <w:t>What does Paul encourage them in?</w:t>
      </w:r>
      <w:r>
        <w:rPr>
          <w:rFonts w:ascii="Times New Roman" w:hAnsi="Times New Roman" w:cs="Times New Roman"/>
          <w:sz w:val="26"/>
          <w:szCs w:val="26"/>
        </w:rPr>
        <w:t xml:space="preserve"> What present proof do they have t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hat God will fulfil things as He has said through Paul?</w:t>
      </w:r>
    </w:p>
    <w:p w:rsidR="00EA4352" w:rsidRDefault="002759CD" w:rsidP="00242A24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80DCF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980DCF">
        <w:rPr>
          <w:rFonts w:ascii="Bell MT" w:hAnsi="Bell MT" w:cs="Times New Roman"/>
          <w:sz w:val="26"/>
          <w:szCs w:val="26"/>
        </w:rPr>
        <w:t xml:space="preserve">  </w:t>
      </w:r>
      <w:r w:rsidR="00242A24">
        <w:rPr>
          <w:rFonts w:ascii="Bell MT" w:hAnsi="Bell MT" w:cs="Times New Roman"/>
          <w:sz w:val="26"/>
          <w:szCs w:val="26"/>
        </w:rPr>
        <w:t xml:space="preserve">June 9, 1 </w:t>
      </w:r>
      <w:proofErr w:type="spellStart"/>
      <w:r w:rsidR="00242A24">
        <w:rPr>
          <w:rFonts w:ascii="Bell MT" w:hAnsi="Bell MT" w:cs="Times New Roman"/>
          <w:sz w:val="26"/>
          <w:szCs w:val="26"/>
        </w:rPr>
        <w:t>Cor</w:t>
      </w:r>
      <w:proofErr w:type="spellEnd"/>
      <w:r w:rsidR="00242A24">
        <w:rPr>
          <w:rFonts w:ascii="Bell MT" w:hAnsi="Bell MT" w:cs="Times New Roman"/>
          <w:sz w:val="26"/>
          <w:szCs w:val="26"/>
        </w:rPr>
        <w:t xml:space="preserve"> 3, Divisions in the Church </w:t>
      </w:r>
    </w:p>
    <w:sectPr w:rsidR="00EA4352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  <w:footnote w:id="1">
    <w:p w:rsidR="000F532F" w:rsidRPr="00F71584" w:rsidRDefault="000F532F">
      <w:pPr>
        <w:pStyle w:val="FootnoteText"/>
        <w:rPr>
          <w:rFonts w:ascii="Times New Roman" w:hAnsi="Times New Roman" w:cs="Times New Roman"/>
        </w:rPr>
      </w:pPr>
      <w:r w:rsidRPr="00F71584">
        <w:rPr>
          <w:rStyle w:val="FootnoteReference"/>
          <w:rFonts w:ascii="Times New Roman" w:hAnsi="Times New Roman" w:cs="Times New Roman"/>
        </w:rPr>
        <w:footnoteRef/>
      </w:r>
      <w:r w:rsidRPr="00F71584">
        <w:rPr>
          <w:rFonts w:ascii="Times New Roman" w:hAnsi="Times New Roman" w:cs="Times New Roman"/>
        </w:rPr>
        <w:t xml:space="preserve"> What if, Satan being a deceiver, this man was a trans-woman?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1542"/>
    <w:rsid w:val="00291DC8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02BD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1ACA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646D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7132"/>
    <w:rsid w:val="007F719B"/>
    <w:rsid w:val="007F7333"/>
    <w:rsid w:val="00803DBD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0B9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7EB4"/>
    <w:rsid w:val="00DB0338"/>
    <w:rsid w:val="00DC1CC0"/>
    <w:rsid w:val="00DC459D"/>
    <w:rsid w:val="00DD0A6A"/>
    <w:rsid w:val="00DD3AD5"/>
    <w:rsid w:val="00DD53C9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6425"/>
    <w:rsid w:val="00E0724C"/>
    <w:rsid w:val="00E1073F"/>
    <w:rsid w:val="00E12A18"/>
    <w:rsid w:val="00E20F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vmx4UjRFp0M&amp;vl=en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No7Nq6IX23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7BA59-A186-4911-B4F6-7601BBCE4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8</cp:revision>
  <cp:lastPrinted>2021-05-20T18:44:00Z</cp:lastPrinted>
  <dcterms:created xsi:type="dcterms:W3CDTF">2021-05-19T17:58:00Z</dcterms:created>
  <dcterms:modified xsi:type="dcterms:W3CDTF">2021-05-20T18:47:00Z</dcterms:modified>
</cp:coreProperties>
</file>