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Default="00114516" w:rsidP="004E0337">
                            <w:pPr>
                              <w:spacing w:after="0" w:line="240" w:lineRule="auto"/>
                              <w:jc w:val="center"/>
                              <w:rPr>
                                <w:rFonts w:ascii="Britannic Bold" w:hAnsi="Britannic Bold"/>
                                <w:sz w:val="30"/>
                                <w:szCs w:val="30"/>
                              </w:rPr>
                            </w:pPr>
                          </w:p>
                          <w:p w:rsidR="00114516" w:rsidRPr="004D24C5" w:rsidRDefault="00C8364C" w:rsidP="004E0337">
                            <w:pPr>
                              <w:spacing w:after="0" w:line="240" w:lineRule="auto"/>
                              <w:jc w:val="center"/>
                              <w:rPr>
                                <w:rFonts w:ascii="Britannic Bold" w:hAnsi="Britannic Bold"/>
                                <w:sz w:val="30"/>
                                <w:szCs w:val="30"/>
                              </w:rPr>
                            </w:pPr>
                            <w:r>
                              <w:rPr>
                                <w:rFonts w:ascii="Britannic Bold" w:hAnsi="Britannic Bold"/>
                                <w:sz w:val="30"/>
                                <w:szCs w:val="30"/>
                              </w:rPr>
                              <w:t>The Golden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114516" w:rsidRDefault="00114516" w:rsidP="004E0337">
                      <w:pPr>
                        <w:spacing w:after="0" w:line="240" w:lineRule="auto"/>
                        <w:jc w:val="center"/>
                        <w:rPr>
                          <w:rFonts w:ascii="Britannic Bold" w:hAnsi="Britannic Bold"/>
                          <w:sz w:val="30"/>
                          <w:szCs w:val="30"/>
                        </w:rPr>
                      </w:pPr>
                    </w:p>
                    <w:p w:rsidR="00114516" w:rsidRPr="004D24C5" w:rsidRDefault="00C8364C" w:rsidP="004E0337">
                      <w:pPr>
                        <w:spacing w:after="0" w:line="240" w:lineRule="auto"/>
                        <w:jc w:val="center"/>
                        <w:rPr>
                          <w:rFonts w:ascii="Britannic Bold" w:hAnsi="Britannic Bold"/>
                          <w:sz w:val="30"/>
                          <w:szCs w:val="30"/>
                        </w:rPr>
                      </w:pPr>
                      <w:r>
                        <w:rPr>
                          <w:rFonts w:ascii="Britannic Bold" w:hAnsi="Britannic Bold"/>
                          <w:sz w:val="30"/>
                          <w:szCs w:val="30"/>
                        </w:rPr>
                        <w:t>The Golden Rule</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C8364C">
                              <w:rPr>
                                <w:rFonts w:ascii="Berlin Sans FB" w:hAnsi="Berlin Sans FB"/>
                                <w:i/>
                                <w:sz w:val="28"/>
                                <w:szCs w:val="28"/>
                              </w:rPr>
                              <w:t>November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C8364C">
                        <w:rPr>
                          <w:rFonts w:ascii="Berlin Sans FB" w:hAnsi="Berlin Sans FB"/>
                          <w:i/>
                          <w:sz w:val="28"/>
                          <w:szCs w:val="28"/>
                        </w:rPr>
                        <w:t>November 30</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Pr="00643ACA" w:rsidRDefault="00173669" w:rsidP="00ED0931">
      <w:pPr>
        <w:spacing w:after="0" w:line="240" w:lineRule="auto"/>
        <w:rPr>
          <w:rFonts w:ascii="Bell MT" w:hAnsi="Bell MT"/>
          <w:sz w:val="12"/>
          <w:szCs w:val="12"/>
          <w:u w:val="single"/>
        </w:rPr>
      </w:pPr>
    </w:p>
    <w:p w:rsidR="00420283" w:rsidRDefault="00834F75" w:rsidP="00B20F7E">
      <w:pPr>
        <w:spacing w:after="0" w:line="240" w:lineRule="auto"/>
        <w:rPr>
          <w:rFonts w:ascii="Bell MT" w:hAnsi="Bell MT"/>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B027A9">
        <w:rPr>
          <w:rFonts w:ascii="Bell MT" w:hAnsi="Bell MT"/>
          <w:sz w:val="26"/>
          <w:szCs w:val="26"/>
        </w:rPr>
        <w:t xml:space="preserve"> </w:t>
      </w:r>
      <w:r w:rsidR="00B027A9" w:rsidRPr="00B027A9">
        <w:rPr>
          <w:rFonts w:ascii="Bell MT" w:hAnsi="Bell MT"/>
          <w:sz w:val="26"/>
          <w:szCs w:val="26"/>
        </w:rPr>
        <w:t xml:space="preserve">At first glance today’s verses seem quite random. Why </w:t>
      </w:r>
      <w:proofErr w:type="gramStart"/>
      <w:r w:rsidR="00B027A9" w:rsidRPr="00B027A9">
        <w:rPr>
          <w:rFonts w:ascii="Bell MT" w:hAnsi="Bell MT"/>
          <w:sz w:val="26"/>
          <w:szCs w:val="26"/>
        </w:rPr>
        <w:t>does</w:t>
      </w:r>
      <w:proofErr w:type="gramEnd"/>
      <w:r w:rsidR="00B027A9" w:rsidRPr="00B027A9">
        <w:rPr>
          <w:rFonts w:ascii="Bell MT" w:hAnsi="Bell MT"/>
          <w:sz w:val="26"/>
          <w:szCs w:val="26"/>
        </w:rPr>
        <w:t xml:space="preserve"> the Golden Rule and the teaching of the narrow gate appear as seemingly isolated bullet points? What relation do they have with the wider Sermon, with each other? Tonight we’ll find out as we end the </w:t>
      </w:r>
      <w:r w:rsidR="0000639A">
        <w:rPr>
          <w:rFonts w:ascii="Bell MT" w:hAnsi="Bell MT"/>
          <w:sz w:val="26"/>
          <w:szCs w:val="26"/>
        </w:rPr>
        <w:t xml:space="preserve">main section of the Sermon </w:t>
      </w:r>
      <w:r w:rsidR="00654C24">
        <w:rPr>
          <w:rFonts w:ascii="Bell MT" w:hAnsi="Bell MT"/>
          <w:sz w:val="26"/>
          <w:szCs w:val="26"/>
        </w:rPr>
        <w:t>on righteousness and begin the conclusion.</w:t>
      </w:r>
    </w:p>
    <w:p w:rsidR="00525A52" w:rsidRPr="00525A52" w:rsidRDefault="00525A52" w:rsidP="00ED0931">
      <w:pPr>
        <w:spacing w:after="0" w:line="240" w:lineRule="auto"/>
        <w:rPr>
          <w:rFonts w:ascii="Bell MT" w:hAnsi="Bell MT"/>
          <w:sz w:val="12"/>
          <w:szCs w:val="12"/>
        </w:rPr>
      </w:pPr>
    </w:p>
    <w:p w:rsidR="00525A52" w:rsidRPr="00941D41"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w:t>
      </w:r>
      <w:r w:rsidR="005652CB" w:rsidRPr="005652CB">
        <w:rPr>
          <w:rFonts w:ascii="Bell MT" w:hAnsi="Bell MT"/>
          <w:sz w:val="26"/>
          <w:szCs w:val="26"/>
        </w:rPr>
        <w:t>the righteous standard; the way of discipleship</w:t>
      </w:r>
    </w:p>
    <w:p w:rsidR="00D17A69" w:rsidRPr="00941D41" w:rsidRDefault="00D17A69" w:rsidP="000A6BC0">
      <w:pPr>
        <w:spacing w:after="0" w:line="240" w:lineRule="auto"/>
        <w:rPr>
          <w:rFonts w:ascii="Bell MT" w:hAnsi="Bell MT" w:cs="Times New Roman"/>
          <w:sz w:val="12"/>
          <w:szCs w:val="12"/>
        </w:rPr>
      </w:pPr>
    </w:p>
    <w:p w:rsidR="00B34D7C" w:rsidRPr="00941D41" w:rsidRDefault="00B34D7C" w:rsidP="00B34D7C">
      <w:pPr>
        <w:spacing w:after="0" w:line="240" w:lineRule="auto"/>
        <w:rPr>
          <w:rFonts w:ascii="Bell MT" w:hAnsi="Bell MT" w:cs="Times New Roman"/>
          <w:sz w:val="26"/>
          <w:szCs w:val="26"/>
        </w:rPr>
      </w:pPr>
      <w:r w:rsidRPr="00941D41">
        <w:rPr>
          <w:rFonts w:ascii="Bell MT" w:hAnsi="Bell MT" w:cs="Times New Roman"/>
          <w:b/>
          <w:sz w:val="26"/>
          <w:szCs w:val="26"/>
        </w:rPr>
        <w:t>CHALLENGE:</w:t>
      </w:r>
      <w:r w:rsidRPr="00941D41">
        <w:rPr>
          <w:rFonts w:ascii="Bell MT" w:hAnsi="Bell MT" w:cs="Times New Roman"/>
          <w:sz w:val="26"/>
          <w:szCs w:val="26"/>
        </w:rPr>
        <w:t xml:space="preserve"> In one sitting, read the whole sermon often over the coming months.</w:t>
      </w:r>
    </w:p>
    <w:p w:rsidR="00B34D7C" w:rsidRPr="00941D41" w:rsidRDefault="00B34D7C" w:rsidP="000A6BC0">
      <w:pPr>
        <w:spacing w:after="0" w:line="240" w:lineRule="auto"/>
        <w:rPr>
          <w:rFonts w:ascii="Bell MT" w:hAnsi="Bell MT"/>
          <w:sz w:val="12"/>
          <w:szCs w:val="12"/>
        </w:rPr>
      </w:pPr>
    </w:p>
    <w:p w:rsidR="004B1A6D" w:rsidRPr="00C02DD6" w:rsidRDefault="00B129E6" w:rsidP="00E319FF">
      <w:pPr>
        <w:spacing w:after="0" w:line="240" w:lineRule="auto"/>
        <w:rPr>
          <w:rFonts w:ascii="Bell MT" w:hAnsi="Bell MT" w:cs="Times New Roman"/>
          <w:sz w:val="26"/>
          <w:szCs w:val="26"/>
        </w:rPr>
      </w:pPr>
      <w:r w:rsidRPr="00C02DD6">
        <w:rPr>
          <w:rFonts w:ascii="Bell MT" w:hAnsi="Bell MT" w:cs="Times New Roman"/>
          <w:b/>
          <w:sz w:val="26"/>
          <w:szCs w:val="26"/>
        </w:rPr>
        <w:t xml:space="preserve">A.M. </w:t>
      </w:r>
      <w:r w:rsidR="000939FB" w:rsidRPr="00C02DD6">
        <w:rPr>
          <w:rFonts w:ascii="Bell MT" w:hAnsi="Bell MT" w:cs="Times New Roman"/>
          <w:b/>
          <w:sz w:val="26"/>
          <w:szCs w:val="26"/>
        </w:rPr>
        <w:t>SERMON</w:t>
      </w:r>
      <w:r w:rsidRPr="00C02DD6">
        <w:rPr>
          <w:rFonts w:ascii="Bell MT" w:hAnsi="Bell MT" w:cs="Times New Roman"/>
          <w:b/>
          <w:sz w:val="26"/>
          <w:szCs w:val="26"/>
        </w:rPr>
        <w:t xml:space="preserve"> RECAP</w:t>
      </w:r>
      <w:r w:rsidR="00225A48" w:rsidRPr="00C02DD6">
        <w:rPr>
          <w:rFonts w:ascii="Bell MT" w:hAnsi="Bell MT" w:cs="Times New Roman"/>
          <w:b/>
          <w:sz w:val="26"/>
          <w:szCs w:val="26"/>
        </w:rPr>
        <w:t xml:space="preserve"> </w:t>
      </w:r>
      <w:r w:rsidR="000A6BC0" w:rsidRPr="00C02DD6">
        <w:rPr>
          <w:rFonts w:ascii="Bell MT" w:hAnsi="Bell MT" w:cs="Times New Roman"/>
          <w:sz w:val="26"/>
          <w:szCs w:val="26"/>
        </w:rPr>
        <w:t>(</w:t>
      </w:r>
      <w:proofErr w:type="spellStart"/>
      <w:r w:rsidR="001914BC">
        <w:rPr>
          <w:rFonts w:ascii="Bell MT" w:hAnsi="Bell MT" w:cs="Times New Roman"/>
          <w:sz w:val="26"/>
          <w:szCs w:val="26"/>
        </w:rPr>
        <w:t>Eph</w:t>
      </w:r>
      <w:proofErr w:type="spellEnd"/>
      <w:r w:rsidR="001914BC">
        <w:rPr>
          <w:rFonts w:ascii="Bell MT" w:hAnsi="Bell MT" w:cs="Times New Roman"/>
          <w:sz w:val="26"/>
          <w:szCs w:val="26"/>
        </w:rPr>
        <w:t xml:space="preserve"> 4:1–6, Basis of Unity</w:t>
      </w:r>
      <w:r w:rsidR="00601CF9" w:rsidRPr="00C02DD6">
        <w:rPr>
          <w:rFonts w:ascii="Bell MT" w:hAnsi="Bell MT" w:cs="Times New Roman"/>
          <w:sz w:val="26"/>
          <w:szCs w:val="26"/>
        </w:rPr>
        <w:t>)</w:t>
      </w:r>
    </w:p>
    <w:p w:rsidR="00F34D1E" w:rsidRPr="005652CB" w:rsidRDefault="00AD6456" w:rsidP="001914BC">
      <w:pPr>
        <w:pStyle w:val="ListParagraph"/>
        <w:numPr>
          <w:ilvl w:val="0"/>
          <w:numId w:val="16"/>
        </w:numPr>
        <w:spacing w:after="0" w:line="240" w:lineRule="auto"/>
        <w:rPr>
          <w:rFonts w:ascii="Bell MT" w:hAnsi="Bell MT" w:cs="Times New Roman"/>
          <w:b/>
          <w:sz w:val="12"/>
          <w:szCs w:val="12"/>
        </w:rPr>
      </w:pPr>
      <w:r w:rsidRPr="005652CB">
        <w:rPr>
          <w:rFonts w:ascii="Bell MT" w:hAnsi="Bell MT" w:cs="Times New Roman"/>
          <w:sz w:val="26"/>
          <w:szCs w:val="26"/>
        </w:rPr>
        <w:t xml:space="preserve">What does </w:t>
      </w:r>
      <w:r w:rsidR="005652CB" w:rsidRPr="005652CB">
        <w:rPr>
          <w:rFonts w:ascii="Bell MT" w:hAnsi="Bell MT" w:cs="Times New Roman"/>
          <w:sz w:val="26"/>
          <w:szCs w:val="26"/>
        </w:rPr>
        <w:t>our passage speak as to the spirit of unity the Christian should have?</w:t>
      </w:r>
    </w:p>
    <w:p w:rsidR="005652CB" w:rsidRPr="005652CB" w:rsidRDefault="005652CB" w:rsidP="001914BC">
      <w:pPr>
        <w:pStyle w:val="ListParagraph"/>
        <w:numPr>
          <w:ilvl w:val="0"/>
          <w:numId w:val="16"/>
        </w:numPr>
        <w:spacing w:after="0" w:line="240" w:lineRule="auto"/>
        <w:rPr>
          <w:rFonts w:ascii="Bell MT" w:hAnsi="Bell MT" w:cs="Times New Roman"/>
          <w:b/>
          <w:sz w:val="12"/>
          <w:szCs w:val="12"/>
        </w:rPr>
      </w:pPr>
      <w:r w:rsidRPr="005652CB">
        <w:rPr>
          <w:rFonts w:ascii="Bell MT" w:hAnsi="Bell MT" w:cs="Times New Roman"/>
          <w:sz w:val="26"/>
          <w:szCs w:val="26"/>
        </w:rPr>
        <w:t>What 7 things form the basis of Christian unity?</w:t>
      </w:r>
    </w:p>
    <w:p w:rsidR="001914BC" w:rsidRPr="00F34D1E" w:rsidRDefault="001914BC" w:rsidP="001914BC">
      <w:pPr>
        <w:pStyle w:val="ListParagraph"/>
        <w:spacing w:after="0" w:line="240" w:lineRule="auto"/>
        <w:ind w:left="360"/>
        <w:rPr>
          <w:rFonts w:ascii="Bell MT" w:hAnsi="Bell MT" w:cs="Times New Roman"/>
          <w:b/>
          <w:color w:val="FF0000"/>
          <w:sz w:val="12"/>
          <w:szCs w:val="12"/>
        </w:rPr>
      </w:pPr>
    </w:p>
    <w:p w:rsidR="00743195" w:rsidRDefault="00743195" w:rsidP="00AD07E2">
      <w:pPr>
        <w:spacing w:after="0" w:line="240" w:lineRule="auto"/>
        <w:rPr>
          <w:rFonts w:ascii="Bell MT" w:hAnsi="Bell MT" w:cs="Times New Roman"/>
          <w:sz w:val="26"/>
          <w:szCs w:val="26"/>
        </w:rPr>
      </w:pPr>
      <w:r w:rsidRPr="00C02DD6">
        <w:rPr>
          <w:rFonts w:ascii="Bell MT" w:hAnsi="Bell MT" w:cs="Times New Roman"/>
          <w:b/>
          <w:sz w:val="26"/>
          <w:szCs w:val="26"/>
        </w:rPr>
        <w:t xml:space="preserve">P.M. SERMON RECAP </w:t>
      </w:r>
      <w:r w:rsidRPr="00C02DD6">
        <w:rPr>
          <w:rFonts w:ascii="Bell MT" w:hAnsi="Bell MT" w:cs="Times New Roman"/>
          <w:sz w:val="26"/>
          <w:szCs w:val="26"/>
        </w:rPr>
        <w:t>(</w:t>
      </w:r>
      <w:r w:rsidR="001914BC">
        <w:rPr>
          <w:rFonts w:ascii="Bell MT" w:hAnsi="Bell MT" w:cs="Times New Roman"/>
          <w:sz w:val="26"/>
          <w:szCs w:val="26"/>
        </w:rPr>
        <w:t>WWBWWB: Ecumenism, Amos 3:3</w:t>
      </w:r>
      <w:r w:rsidRPr="00C02DD6">
        <w:rPr>
          <w:rFonts w:ascii="Bell MT" w:hAnsi="Bell MT" w:cs="Times New Roman"/>
          <w:sz w:val="26"/>
          <w:szCs w:val="26"/>
        </w:rPr>
        <w:t>)</w:t>
      </w:r>
    </w:p>
    <w:p w:rsidR="001914BC" w:rsidRPr="001914BC" w:rsidRDefault="001914BC" w:rsidP="001914BC">
      <w:pPr>
        <w:pStyle w:val="ListParagraph"/>
        <w:numPr>
          <w:ilvl w:val="0"/>
          <w:numId w:val="18"/>
        </w:numPr>
        <w:spacing w:after="0" w:line="240" w:lineRule="auto"/>
        <w:rPr>
          <w:rFonts w:ascii="Bell MT" w:hAnsi="Bell MT" w:cs="Times New Roman"/>
          <w:sz w:val="12"/>
          <w:szCs w:val="12"/>
        </w:rPr>
      </w:pPr>
      <w:r>
        <w:rPr>
          <w:rFonts w:ascii="Bell MT" w:hAnsi="Bell MT" w:cs="Times New Roman"/>
          <w:sz w:val="26"/>
          <w:szCs w:val="26"/>
        </w:rPr>
        <w:t>What is ecumenism?</w:t>
      </w:r>
    </w:p>
    <w:p w:rsidR="001914BC" w:rsidRPr="001914BC" w:rsidRDefault="0000639A" w:rsidP="001914BC">
      <w:pPr>
        <w:pStyle w:val="ListParagraph"/>
        <w:numPr>
          <w:ilvl w:val="0"/>
          <w:numId w:val="18"/>
        </w:numPr>
        <w:spacing w:after="0" w:line="240" w:lineRule="auto"/>
        <w:rPr>
          <w:rFonts w:ascii="Bell MT" w:hAnsi="Bell MT" w:cs="Times New Roman"/>
          <w:sz w:val="12"/>
          <w:szCs w:val="12"/>
        </w:rPr>
      </w:pPr>
      <w:r>
        <w:rPr>
          <w:rFonts w:ascii="Bell MT" w:hAnsi="Bell MT" w:cs="Times New Roman"/>
          <w:sz w:val="26"/>
          <w:szCs w:val="26"/>
        </w:rPr>
        <w:t>Why must</w:t>
      </w:r>
      <w:r w:rsidR="00B027A9">
        <w:rPr>
          <w:rFonts w:ascii="Bell MT" w:hAnsi="Bell MT" w:cs="Times New Roman"/>
          <w:sz w:val="26"/>
          <w:szCs w:val="26"/>
        </w:rPr>
        <w:t xml:space="preserve"> the Gospel</w:t>
      </w:r>
      <w:r>
        <w:rPr>
          <w:rFonts w:ascii="Bell MT" w:hAnsi="Bell MT" w:cs="Times New Roman"/>
          <w:sz w:val="26"/>
          <w:szCs w:val="26"/>
        </w:rPr>
        <w:t xml:space="preserve"> be</w:t>
      </w:r>
      <w:r w:rsidR="00B027A9">
        <w:rPr>
          <w:rFonts w:ascii="Bell MT" w:hAnsi="Bell MT" w:cs="Times New Roman"/>
          <w:sz w:val="26"/>
          <w:szCs w:val="26"/>
        </w:rPr>
        <w:t xml:space="preserve"> the basis of true Christian unity?</w:t>
      </w:r>
    </w:p>
    <w:p w:rsidR="001914BC" w:rsidRPr="005652CB" w:rsidRDefault="005652CB" w:rsidP="005652CB">
      <w:pPr>
        <w:pStyle w:val="ListParagraph"/>
        <w:numPr>
          <w:ilvl w:val="0"/>
          <w:numId w:val="18"/>
        </w:numPr>
        <w:spacing w:after="0" w:line="240" w:lineRule="auto"/>
        <w:rPr>
          <w:rFonts w:ascii="Bell MT" w:hAnsi="Bell MT" w:cs="Times New Roman"/>
          <w:sz w:val="12"/>
          <w:szCs w:val="12"/>
        </w:rPr>
      </w:pPr>
      <w:r w:rsidRPr="005652CB">
        <w:rPr>
          <w:rFonts w:ascii="Bell MT" w:hAnsi="Bell MT" w:cs="Times New Roman"/>
          <w:sz w:val="26"/>
          <w:szCs w:val="26"/>
        </w:rPr>
        <w:t>What tools are at our disposal to help us balance truth and unity?</w:t>
      </w:r>
    </w:p>
    <w:p w:rsidR="001914BC" w:rsidRPr="001914BC" w:rsidRDefault="001914BC" w:rsidP="001914BC">
      <w:pPr>
        <w:pStyle w:val="ListParagraph"/>
        <w:spacing w:after="0" w:line="240" w:lineRule="auto"/>
        <w:ind w:left="360"/>
        <w:rPr>
          <w:rFonts w:ascii="Bell MT" w:hAnsi="Bell MT" w:cs="Times New Roman"/>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1914BC">
        <w:rPr>
          <w:rFonts w:ascii="Bell MT" w:hAnsi="Bell MT" w:cs="Times New Roman"/>
          <w:sz w:val="26"/>
          <w:szCs w:val="26"/>
        </w:rPr>
        <w:t>Mt 7:12–14</w:t>
      </w:r>
    </w:p>
    <w:p w:rsidR="002F15C6" w:rsidRPr="00941D41" w:rsidRDefault="002F15C6" w:rsidP="00835456">
      <w:pPr>
        <w:spacing w:after="0" w:line="240" w:lineRule="auto"/>
        <w:rPr>
          <w:rFonts w:ascii="Bell MT" w:hAnsi="Bell MT" w:cs="Times New Roman"/>
          <w:b/>
          <w:sz w:val="12"/>
          <w:szCs w:val="12"/>
        </w:rPr>
      </w:pPr>
    </w:p>
    <w:p w:rsidR="00643ACA" w:rsidRDefault="00752447" w:rsidP="00643ACA">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AD6456" w:rsidRPr="00654C24" w:rsidRDefault="00654C24" w:rsidP="00643ACA">
      <w:pPr>
        <w:spacing w:after="0" w:line="240" w:lineRule="auto"/>
        <w:rPr>
          <w:rFonts w:ascii="Bell MT" w:hAnsi="Bell MT" w:cs="Times New Roman"/>
          <w:sz w:val="12"/>
          <w:szCs w:val="12"/>
          <w:u w:val="single"/>
        </w:rPr>
      </w:pPr>
      <w:r w:rsidRPr="00654C24">
        <w:rPr>
          <w:rFonts w:ascii="Bell MT" w:hAnsi="Bell MT" w:cs="Times New Roman"/>
          <w:sz w:val="26"/>
          <w:szCs w:val="26"/>
          <w:u w:val="single"/>
        </w:rPr>
        <w:t>The Golden Rule</w:t>
      </w:r>
    </w:p>
    <w:p w:rsidR="0000639A" w:rsidRDefault="0000639A" w:rsidP="001914BC">
      <w:pPr>
        <w:pStyle w:val="ListParagraph"/>
        <w:numPr>
          <w:ilvl w:val="0"/>
          <w:numId w:val="20"/>
        </w:numPr>
        <w:spacing w:after="0" w:line="240" w:lineRule="auto"/>
        <w:rPr>
          <w:rFonts w:ascii="Bell MT" w:hAnsi="Bell MT" w:cs="Times New Roman"/>
          <w:i/>
          <w:sz w:val="26"/>
          <w:szCs w:val="26"/>
        </w:rPr>
      </w:pPr>
      <w:r w:rsidRPr="0000639A">
        <w:rPr>
          <w:rFonts w:ascii="Bell MT" w:hAnsi="Bell MT" w:cs="Times New Roman"/>
          <w:i/>
          <w:sz w:val="26"/>
          <w:szCs w:val="26"/>
        </w:rPr>
        <w:t xml:space="preserve">V. 12 is the bookend to Mt 5:17 as both deal with </w:t>
      </w:r>
      <w:r>
        <w:rPr>
          <w:rFonts w:ascii="Bell MT" w:hAnsi="Bell MT" w:cs="Times New Roman"/>
          <w:i/>
          <w:sz w:val="26"/>
          <w:szCs w:val="26"/>
        </w:rPr>
        <w:t>“</w:t>
      </w:r>
      <w:r w:rsidRPr="0000639A">
        <w:rPr>
          <w:rFonts w:ascii="Bell MT" w:hAnsi="Bell MT" w:cs="Times New Roman"/>
          <w:i/>
          <w:sz w:val="26"/>
          <w:szCs w:val="26"/>
        </w:rPr>
        <w:t>the Law and the Prophets</w:t>
      </w:r>
      <w:r>
        <w:rPr>
          <w:rFonts w:ascii="Bell MT" w:hAnsi="Bell MT" w:cs="Times New Roman"/>
          <w:i/>
          <w:sz w:val="26"/>
          <w:szCs w:val="26"/>
        </w:rPr>
        <w:t>”</w:t>
      </w:r>
      <w:r w:rsidRPr="0000639A">
        <w:rPr>
          <w:rFonts w:ascii="Bell MT" w:hAnsi="Bell MT" w:cs="Times New Roman"/>
          <w:i/>
          <w:sz w:val="26"/>
          <w:szCs w:val="26"/>
        </w:rPr>
        <w:t xml:space="preserve"> and each in relation to righteousness.</w:t>
      </w:r>
      <w:r>
        <w:rPr>
          <w:rFonts w:ascii="Bell MT" w:hAnsi="Bell MT" w:cs="Times New Roman"/>
          <w:i/>
          <w:sz w:val="26"/>
          <w:szCs w:val="26"/>
        </w:rPr>
        <w:t xml:space="preserve"> V. 12 </w:t>
      </w:r>
      <w:proofErr w:type="gramStart"/>
      <w:r>
        <w:rPr>
          <w:rFonts w:ascii="Bell MT" w:hAnsi="Bell MT" w:cs="Times New Roman"/>
          <w:i/>
          <w:sz w:val="26"/>
          <w:szCs w:val="26"/>
        </w:rPr>
        <w:t>is</w:t>
      </w:r>
      <w:proofErr w:type="gramEnd"/>
      <w:r>
        <w:rPr>
          <w:rFonts w:ascii="Bell MT" w:hAnsi="Bell MT" w:cs="Times New Roman"/>
          <w:i/>
          <w:sz w:val="26"/>
          <w:szCs w:val="26"/>
        </w:rPr>
        <w:t xml:space="preserve"> therefore not random but </w:t>
      </w:r>
      <w:r w:rsidRPr="005652CB">
        <w:rPr>
          <w:rFonts w:ascii="Bell MT" w:hAnsi="Bell MT" w:cs="Times New Roman"/>
          <w:i/>
          <w:sz w:val="26"/>
          <w:szCs w:val="26"/>
        </w:rPr>
        <w:t>a summary</w:t>
      </w:r>
      <w:r>
        <w:rPr>
          <w:rFonts w:ascii="Bell MT" w:hAnsi="Bell MT" w:cs="Times New Roman"/>
          <w:i/>
          <w:sz w:val="26"/>
          <w:szCs w:val="26"/>
        </w:rPr>
        <w:t xml:space="preserve"> of the centre of the Sermon. </w:t>
      </w:r>
    </w:p>
    <w:p w:rsidR="0000639A" w:rsidRPr="00536CCA" w:rsidRDefault="0000639A" w:rsidP="001914BC">
      <w:pPr>
        <w:pStyle w:val="ListParagraph"/>
        <w:numPr>
          <w:ilvl w:val="0"/>
          <w:numId w:val="20"/>
        </w:numPr>
        <w:spacing w:after="0" w:line="240" w:lineRule="auto"/>
        <w:rPr>
          <w:rFonts w:ascii="Bell MT" w:hAnsi="Bell MT" w:cs="Times New Roman"/>
          <w:i/>
          <w:sz w:val="26"/>
          <w:szCs w:val="26"/>
        </w:rPr>
      </w:pPr>
      <w:r>
        <w:rPr>
          <w:rFonts w:ascii="Bell MT" w:hAnsi="Bell MT" w:cs="Times New Roman"/>
          <w:sz w:val="26"/>
          <w:szCs w:val="26"/>
        </w:rPr>
        <w:t xml:space="preserve">Have you ever heard </w:t>
      </w:r>
      <w:r w:rsidR="00536CCA">
        <w:rPr>
          <w:rFonts w:ascii="Bell MT" w:hAnsi="Bell MT" w:cs="Times New Roman"/>
          <w:sz w:val="26"/>
          <w:szCs w:val="26"/>
        </w:rPr>
        <w:t>that the Golden Rule’s presence in other religions proves that all religions are the same?</w:t>
      </w:r>
    </w:p>
    <w:tbl>
      <w:tblPr>
        <w:tblStyle w:val="TableGrid"/>
        <w:tblW w:w="0" w:type="auto"/>
        <w:tblLook w:val="04A0" w:firstRow="1" w:lastRow="0" w:firstColumn="1" w:lastColumn="0" w:noHBand="0" w:noVBand="1"/>
      </w:tblPr>
      <w:tblGrid>
        <w:gridCol w:w="1526"/>
        <w:gridCol w:w="5523"/>
      </w:tblGrid>
      <w:tr w:rsidR="00536CCA" w:rsidTr="00685A7C">
        <w:tc>
          <w:tcPr>
            <w:tcW w:w="1526" w:type="dxa"/>
          </w:tcPr>
          <w:p w:rsidR="00536CCA" w:rsidRPr="0027732C" w:rsidRDefault="00536CCA" w:rsidP="00536CCA">
            <w:pPr>
              <w:rPr>
                <w:rFonts w:ascii="Bell MT" w:hAnsi="Bell MT" w:cs="Times New Roman"/>
              </w:rPr>
            </w:pPr>
            <w:r w:rsidRPr="0027732C">
              <w:rPr>
                <w:rFonts w:ascii="Bell MT" w:hAnsi="Bell MT" w:cs="Times New Roman"/>
              </w:rPr>
              <w:t>Hinduism</w:t>
            </w:r>
          </w:p>
        </w:tc>
        <w:tc>
          <w:tcPr>
            <w:tcW w:w="5523" w:type="dxa"/>
          </w:tcPr>
          <w:p w:rsidR="00536CCA" w:rsidRPr="0027732C" w:rsidRDefault="00536CCA" w:rsidP="00536CCA">
            <w:pPr>
              <w:rPr>
                <w:rFonts w:ascii="Bell MT" w:hAnsi="Bell MT" w:cs="Times New Roman"/>
                <w:i/>
              </w:rPr>
            </w:pPr>
            <w:r w:rsidRPr="0027732C">
              <w:rPr>
                <w:rFonts w:ascii="Bell MT" w:hAnsi="Bell MT" w:cs="Times New Roman"/>
                <w:i/>
              </w:rPr>
              <w:t>This is the sum of duty: do not do to others what would cause pain if done to you.</w:t>
            </w:r>
          </w:p>
        </w:tc>
      </w:tr>
      <w:tr w:rsidR="00536CCA" w:rsidTr="00685A7C">
        <w:tc>
          <w:tcPr>
            <w:tcW w:w="1526" w:type="dxa"/>
          </w:tcPr>
          <w:p w:rsidR="00536CCA" w:rsidRPr="0027732C" w:rsidRDefault="00536CCA" w:rsidP="00536CCA">
            <w:pPr>
              <w:rPr>
                <w:rFonts w:ascii="Bell MT" w:hAnsi="Bell MT" w:cs="Times New Roman"/>
              </w:rPr>
            </w:pPr>
            <w:r w:rsidRPr="0027732C">
              <w:rPr>
                <w:rFonts w:ascii="Bell MT" w:hAnsi="Bell MT" w:cs="Times New Roman"/>
              </w:rPr>
              <w:t>Judaism</w:t>
            </w:r>
          </w:p>
        </w:tc>
        <w:tc>
          <w:tcPr>
            <w:tcW w:w="5523" w:type="dxa"/>
          </w:tcPr>
          <w:p w:rsidR="00536CCA" w:rsidRPr="0027732C" w:rsidRDefault="00536CCA" w:rsidP="00536CCA">
            <w:pPr>
              <w:rPr>
                <w:rFonts w:ascii="Bell MT" w:hAnsi="Bell MT" w:cs="Times New Roman"/>
                <w:i/>
              </w:rPr>
            </w:pPr>
            <w:r w:rsidRPr="0027732C">
              <w:rPr>
                <w:rFonts w:ascii="Bell MT" w:hAnsi="Bell MT" w:cs="Times New Roman"/>
                <w:i/>
              </w:rPr>
              <w:t>What is hateful to you, do not do to your fellow creatures.</w:t>
            </w:r>
          </w:p>
        </w:tc>
      </w:tr>
      <w:tr w:rsidR="00536CCA" w:rsidTr="00685A7C">
        <w:tc>
          <w:tcPr>
            <w:tcW w:w="1526" w:type="dxa"/>
          </w:tcPr>
          <w:p w:rsidR="00536CCA" w:rsidRPr="0027732C" w:rsidRDefault="00536CCA" w:rsidP="00536CCA">
            <w:pPr>
              <w:rPr>
                <w:rFonts w:ascii="Bell MT" w:hAnsi="Bell MT" w:cs="Times New Roman"/>
              </w:rPr>
            </w:pPr>
            <w:r w:rsidRPr="0027732C">
              <w:rPr>
                <w:rFonts w:ascii="Bell MT" w:hAnsi="Bell MT" w:cs="Times New Roman"/>
              </w:rPr>
              <w:t>Buddhism</w:t>
            </w:r>
          </w:p>
        </w:tc>
        <w:tc>
          <w:tcPr>
            <w:tcW w:w="5523" w:type="dxa"/>
          </w:tcPr>
          <w:p w:rsidR="00536CCA" w:rsidRPr="0027732C" w:rsidRDefault="00685A7C" w:rsidP="00536CCA">
            <w:pPr>
              <w:rPr>
                <w:rFonts w:ascii="Bell MT" w:hAnsi="Bell MT" w:cs="Times New Roman"/>
                <w:i/>
              </w:rPr>
            </w:pPr>
            <w:r w:rsidRPr="0027732C">
              <w:rPr>
                <w:rFonts w:ascii="Bell MT" w:hAnsi="Bell MT" w:cs="Times New Roman"/>
                <w:i/>
                <w:noProof/>
                <w:lang w:eastAsia="en-GB"/>
              </w:rPr>
              <mc:AlternateContent>
                <mc:Choice Requires="wps">
                  <w:drawing>
                    <wp:anchor distT="0" distB="0" distL="114300" distR="114300" simplePos="0" relativeHeight="251664384" behindDoc="1" locked="0" layoutInCell="1" allowOverlap="1" wp14:anchorId="1854C627" wp14:editId="074287F6">
                      <wp:simplePos x="0" y="0"/>
                      <wp:positionH relativeFrom="column">
                        <wp:posOffset>4297045</wp:posOffset>
                      </wp:positionH>
                      <wp:positionV relativeFrom="paragraph">
                        <wp:posOffset>146050</wp:posOffset>
                      </wp:positionV>
                      <wp:extent cx="4278630" cy="550545"/>
                      <wp:effectExtent l="0" t="0" r="7620" b="1905"/>
                      <wp:wrapNone/>
                      <wp:docPr id="5" name="Text Box 5"/>
                      <wp:cNvGraphicFramePr/>
                      <a:graphic xmlns:a="http://schemas.openxmlformats.org/drawingml/2006/main">
                        <a:graphicData uri="http://schemas.microsoft.com/office/word/2010/wordprocessingShape">
                          <wps:wsp>
                            <wps:cNvSpPr txBox="1"/>
                            <wps:spPr>
                              <a:xfrm rot="10800000">
                                <a:off x="0" y="0"/>
                                <a:ext cx="4278630" cy="550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6CCA" w:rsidRDefault="00536CCA">
                                  <w:r>
                                    <w:t>It requires us to go beyond and we do it not for our self but to honour what God has said.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38.35pt;margin-top:11.5pt;width:336.9pt;height:43.35pt;rotation:180;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" fillcolor="white [3201]" stroked="f" strokeweight=".5pt">
                      <v:textbox>
                        <w:txbxContent>
                          <w:p w:rsidR="00536CCA" w:rsidRDefault="00536CCA">
                            <w:r>
                              <w:t>It requires us to go beyond and we do it not for our self but to honour what God has said.</w:t>
                            </w:r>
                          </w:p>
                        </w:txbxContent>
                      </v:textbox>
                    </v:shape>
                  </w:pict>
                </mc:Fallback>
              </mc:AlternateContent>
            </w:r>
            <w:r w:rsidR="00536CCA" w:rsidRPr="0027732C">
              <w:rPr>
                <w:rFonts w:ascii="Bell MT" w:hAnsi="Bell MT" w:cs="Times New Roman"/>
                <w:i/>
              </w:rPr>
              <w:t>Treat not others in ways that you yourself would find hurtful.</w:t>
            </w:r>
          </w:p>
        </w:tc>
      </w:tr>
    </w:tbl>
    <w:p w:rsidR="00536CCA" w:rsidRPr="00536CCA" w:rsidRDefault="00536CCA" w:rsidP="00536CCA">
      <w:pPr>
        <w:spacing w:after="0" w:line="240" w:lineRule="auto"/>
        <w:rPr>
          <w:rFonts w:ascii="Bell MT" w:hAnsi="Bell MT" w:cs="Times New Roman"/>
          <w:b/>
          <w:sz w:val="26"/>
          <w:szCs w:val="26"/>
        </w:rPr>
      </w:pPr>
      <w:r w:rsidRPr="00536CCA">
        <w:rPr>
          <w:rFonts w:ascii="Bell MT" w:hAnsi="Bell MT" w:cs="Times New Roman"/>
          <w:i/>
          <w:sz w:val="26"/>
          <w:szCs w:val="26"/>
        </w:rPr>
        <w:t>Often these are negative: if you don’t like being hit, don’t hit others; if you don’t like being gossiped about, don’t gossip</w:t>
      </w:r>
      <w:r>
        <w:rPr>
          <w:rFonts w:ascii="Bell MT" w:hAnsi="Bell MT" w:cs="Times New Roman"/>
          <w:sz w:val="26"/>
          <w:szCs w:val="26"/>
        </w:rPr>
        <w:t xml:space="preserve">, etc. </w:t>
      </w:r>
      <w:r w:rsidRPr="00536CCA">
        <w:rPr>
          <w:rFonts w:ascii="Bell MT" w:hAnsi="Bell MT" w:cs="Times New Roman"/>
          <w:b/>
          <w:sz w:val="26"/>
          <w:szCs w:val="26"/>
        </w:rPr>
        <w:t xml:space="preserve">How is Jesus’ </w:t>
      </w:r>
      <w:r w:rsidRPr="00536CCA">
        <w:rPr>
          <w:rFonts w:ascii="Bell MT" w:hAnsi="Bell MT" w:cs="Times New Roman"/>
          <w:b/>
          <w:sz w:val="26"/>
          <w:szCs w:val="26"/>
        </w:rPr>
        <w:lastRenderedPageBreak/>
        <w:t>statement positive and therefore far more searching?</w:t>
      </w:r>
      <w:r>
        <w:rPr>
          <w:rStyle w:val="FootnoteReference"/>
          <w:rFonts w:ascii="Bell MT" w:hAnsi="Bell MT" w:cs="Times New Roman"/>
          <w:b/>
          <w:sz w:val="26"/>
          <w:szCs w:val="26"/>
        </w:rPr>
        <w:footnoteReference w:id="1"/>
      </w:r>
      <w:r w:rsidR="00685A7C">
        <w:rPr>
          <w:rFonts w:ascii="Bell MT" w:hAnsi="Bell MT" w:cs="Times New Roman"/>
          <w:b/>
          <w:sz w:val="26"/>
          <w:szCs w:val="26"/>
        </w:rPr>
        <w:t xml:space="preserve"> What sort of righteousness does He require?</w:t>
      </w:r>
    </w:p>
    <w:p w:rsidR="006A799A" w:rsidRPr="00654C24" w:rsidRDefault="006A799A" w:rsidP="001914BC">
      <w:pPr>
        <w:pStyle w:val="ListParagraph"/>
        <w:numPr>
          <w:ilvl w:val="0"/>
          <w:numId w:val="20"/>
        </w:numPr>
        <w:spacing w:after="0" w:line="240" w:lineRule="auto"/>
        <w:rPr>
          <w:rFonts w:ascii="Bell MT" w:hAnsi="Bell MT" w:cs="Times New Roman"/>
          <w:i/>
          <w:sz w:val="26"/>
          <w:szCs w:val="26"/>
        </w:rPr>
      </w:pPr>
      <w:r w:rsidRPr="006A799A">
        <w:rPr>
          <w:rFonts w:ascii="Bell MT" w:hAnsi="Bell MT" w:cs="Times New Roman"/>
          <w:i/>
          <w:sz w:val="26"/>
          <w:szCs w:val="26"/>
        </w:rPr>
        <w:t xml:space="preserve">The Golden Rule forms a rapid test of the perfection or righteous Jesus requires of His disciples. </w:t>
      </w:r>
      <w:r w:rsidRPr="006A799A">
        <w:rPr>
          <w:rFonts w:ascii="Bell MT" w:hAnsi="Bell MT" w:cs="Times New Roman"/>
          <w:b/>
          <w:sz w:val="26"/>
          <w:szCs w:val="26"/>
        </w:rPr>
        <w:t>How ought this to cause us to ask, see and knock; to be singularly focused on the Lord?</w:t>
      </w:r>
    </w:p>
    <w:p w:rsidR="00654C24" w:rsidRDefault="00654C24" w:rsidP="001914BC">
      <w:pPr>
        <w:pStyle w:val="ListParagraph"/>
        <w:numPr>
          <w:ilvl w:val="0"/>
          <w:numId w:val="20"/>
        </w:numPr>
        <w:spacing w:after="0" w:line="240" w:lineRule="auto"/>
        <w:rPr>
          <w:rFonts w:ascii="Bell MT" w:hAnsi="Bell MT" w:cs="Times New Roman"/>
          <w:b/>
          <w:sz w:val="26"/>
          <w:szCs w:val="26"/>
        </w:rPr>
      </w:pPr>
      <w:r w:rsidRPr="00654C24">
        <w:rPr>
          <w:rFonts w:ascii="Bell MT" w:hAnsi="Bell MT" w:cs="Times New Roman"/>
          <w:b/>
          <w:sz w:val="26"/>
          <w:szCs w:val="26"/>
        </w:rPr>
        <w:t>Why doesn’t the Golden Rule mention the first half of the Great Commandment?</w:t>
      </w:r>
    </w:p>
    <w:p w:rsidR="00654C24" w:rsidRDefault="00654C24" w:rsidP="001914BC">
      <w:pPr>
        <w:pStyle w:val="ListParagraph"/>
        <w:numPr>
          <w:ilvl w:val="0"/>
          <w:numId w:val="20"/>
        </w:numPr>
        <w:spacing w:after="0" w:line="240" w:lineRule="auto"/>
        <w:rPr>
          <w:rFonts w:ascii="Bell MT" w:hAnsi="Bell MT" w:cs="Times New Roman"/>
          <w:sz w:val="26"/>
          <w:szCs w:val="26"/>
        </w:rPr>
      </w:pPr>
      <w:r w:rsidRPr="00654C24">
        <w:rPr>
          <w:rFonts w:ascii="Bell MT" w:hAnsi="Bell MT" w:cs="Times New Roman"/>
          <w:sz w:val="26"/>
          <w:szCs w:val="26"/>
        </w:rPr>
        <w:t>Why do we call it Golden?</w:t>
      </w:r>
    </w:p>
    <w:p w:rsidR="00654C24" w:rsidRPr="00654C24" w:rsidRDefault="00654C24" w:rsidP="00654C24">
      <w:pPr>
        <w:spacing w:after="0" w:line="240" w:lineRule="auto"/>
        <w:rPr>
          <w:rFonts w:ascii="Bell MT" w:hAnsi="Bell MT" w:cs="Times New Roman"/>
          <w:sz w:val="12"/>
          <w:szCs w:val="12"/>
        </w:rPr>
      </w:pPr>
    </w:p>
    <w:p w:rsidR="00654C24" w:rsidRPr="00654C24" w:rsidRDefault="00654C24" w:rsidP="00654C24">
      <w:pPr>
        <w:spacing w:after="0" w:line="240" w:lineRule="auto"/>
        <w:rPr>
          <w:rFonts w:ascii="Bell MT" w:hAnsi="Bell MT" w:cs="Times New Roman"/>
          <w:sz w:val="26"/>
          <w:szCs w:val="26"/>
          <w:u w:val="single"/>
        </w:rPr>
      </w:pPr>
      <w:r w:rsidRPr="00654C24">
        <w:rPr>
          <w:rFonts w:ascii="Bell MT" w:hAnsi="Bell MT" w:cs="Times New Roman"/>
          <w:sz w:val="26"/>
          <w:szCs w:val="26"/>
          <w:u w:val="single"/>
        </w:rPr>
        <w:t>Two Ways</w:t>
      </w:r>
    </w:p>
    <w:p w:rsidR="003A5F92" w:rsidRPr="003A5F92" w:rsidRDefault="003A5F92" w:rsidP="003A5F92">
      <w:pPr>
        <w:pStyle w:val="ListParagraph"/>
        <w:numPr>
          <w:ilvl w:val="0"/>
          <w:numId w:val="20"/>
        </w:numPr>
        <w:spacing w:after="0" w:line="240" w:lineRule="auto"/>
        <w:rPr>
          <w:rFonts w:ascii="Bell MT" w:hAnsi="Bell MT" w:cs="Times New Roman"/>
          <w:i/>
          <w:sz w:val="26"/>
          <w:szCs w:val="26"/>
        </w:rPr>
      </w:pPr>
      <w:r w:rsidRPr="003A5F92">
        <w:rPr>
          <w:rFonts w:ascii="Bell MT" w:hAnsi="Bell MT" w:cs="Times New Roman"/>
          <w:i/>
          <w:sz w:val="26"/>
          <w:szCs w:val="26"/>
        </w:rPr>
        <w:t>Jesus concludes by stressing two possibilities: you a</w:t>
      </w:r>
      <w:r w:rsidR="005652CB">
        <w:rPr>
          <w:rFonts w:ascii="Bell MT" w:hAnsi="Bell MT" w:cs="Times New Roman"/>
          <w:i/>
          <w:sz w:val="26"/>
          <w:szCs w:val="26"/>
        </w:rPr>
        <w:t>re either in the Kingdom or not, on the path or not.</w:t>
      </w:r>
      <w:r w:rsidRPr="003A5F92">
        <w:rPr>
          <w:rFonts w:ascii="Bell MT" w:hAnsi="Bell MT" w:cs="Times New Roman"/>
          <w:i/>
          <w:sz w:val="26"/>
          <w:szCs w:val="26"/>
        </w:rPr>
        <w:t xml:space="preserve"> To enter requires poverty of spirit. </w:t>
      </w:r>
    </w:p>
    <w:p w:rsidR="00654C24" w:rsidRDefault="003A5F92" w:rsidP="003A5F92">
      <w:pPr>
        <w:pStyle w:val="ListParagraph"/>
        <w:numPr>
          <w:ilvl w:val="0"/>
          <w:numId w:val="20"/>
        </w:numPr>
        <w:spacing w:after="0" w:line="240" w:lineRule="auto"/>
        <w:rPr>
          <w:rFonts w:ascii="Bell MT" w:hAnsi="Bell MT" w:cs="Times New Roman"/>
          <w:i/>
          <w:sz w:val="26"/>
          <w:szCs w:val="26"/>
        </w:rPr>
      </w:pPr>
      <w:r w:rsidRPr="003A5F92">
        <w:rPr>
          <w:rFonts w:ascii="Bell MT" w:hAnsi="Bell MT" w:cs="Times New Roman"/>
          <w:i/>
          <w:sz w:val="26"/>
          <w:szCs w:val="26"/>
        </w:rPr>
        <w:t xml:space="preserve">Picture an old city with small and large entrances; wide thoroughfares and narrow alley ways. </w:t>
      </w:r>
    </w:p>
    <w:p w:rsidR="003A5F92" w:rsidRDefault="003A5F92" w:rsidP="003A5F92">
      <w:pPr>
        <w:pStyle w:val="ListParagraph"/>
        <w:numPr>
          <w:ilvl w:val="0"/>
          <w:numId w:val="20"/>
        </w:numPr>
        <w:spacing w:after="0" w:line="240" w:lineRule="auto"/>
        <w:rPr>
          <w:rFonts w:ascii="Bell MT" w:hAnsi="Bell MT" w:cs="Times New Roman"/>
          <w:b/>
          <w:sz w:val="26"/>
          <w:szCs w:val="26"/>
        </w:rPr>
      </w:pPr>
      <w:r w:rsidRPr="0027732C">
        <w:rPr>
          <w:rFonts w:ascii="Bell MT" w:hAnsi="Bell MT" w:cs="Times New Roman"/>
          <w:b/>
          <w:sz w:val="26"/>
          <w:szCs w:val="26"/>
        </w:rPr>
        <w:t xml:space="preserve">Vv. 13–14- </w:t>
      </w:r>
      <w:r w:rsidR="0027732C" w:rsidRPr="0027732C">
        <w:rPr>
          <w:rFonts w:ascii="Bell MT" w:hAnsi="Bell MT" w:cs="Times New Roman"/>
          <w:b/>
          <w:sz w:val="26"/>
          <w:szCs w:val="26"/>
        </w:rPr>
        <w:t>What do these verses speak about entrance, perseverance and the destination of those who follow Jesus? (</w:t>
      </w:r>
      <w:proofErr w:type="gramStart"/>
      <w:r w:rsidR="0027732C" w:rsidRPr="0027732C">
        <w:rPr>
          <w:rFonts w:ascii="Bell MT" w:hAnsi="Bell MT" w:cs="Times New Roman"/>
          <w:b/>
          <w:sz w:val="26"/>
          <w:szCs w:val="26"/>
        </w:rPr>
        <w:t>and</w:t>
      </w:r>
      <w:proofErr w:type="gramEnd"/>
      <w:r w:rsidR="0027732C" w:rsidRPr="0027732C">
        <w:rPr>
          <w:rFonts w:ascii="Bell MT" w:hAnsi="Bell MT" w:cs="Times New Roman"/>
          <w:b/>
          <w:sz w:val="26"/>
          <w:szCs w:val="26"/>
        </w:rPr>
        <w:t xml:space="preserve"> conversely about those who don’t).</w:t>
      </w:r>
    </w:p>
    <w:p w:rsidR="0027732C" w:rsidRDefault="0027732C" w:rsidP="0027732C">
      <w:pPr>
        <w:spacing w:after="0" w:line="240" w:lineRule="auto"/>
        <w:rPr>
          <w:rFonts w:ascii="Bell MT" w:hAnsi="Bell MT" w:cs="Times New Roman"/>
          <w:b/>
          <w:sz w:val="26"/>
          <w:szCs w:val="26"/>
        </w:rPr>
      </w:pPr>
    </w:p>
    <w:p w:rsidR="0027732C" w:rsidRDefault="0027732C" w:rsidP="0027732C">
      <w:pPr>
        <w:spacing w:after="0" w:line="240" w:lineRule="auto"/>
        <w:rPr>
          <w:rFonts w:ascii="Bell MT" w:hAnsi="Bell MT" w:cs="Times New Roman"/>
          <w:b/>
          <w:sz w:val="26"/>
          <w:szCs w:val="26"/>
        </w:rPr>
      </w:pPr>
    </w:p>
    <w:p w:rsidR="0027732C" w:rsidRDefault="0027732C" w:rsidP="0027732C">
      <w:pPr>
        <w:spacing w:after="0" w:line="240" w:lineRule="auto"/>
        <w:rPr>
          <w:rFonts w:ascii="Bell MT" w:hAnsi="Bell MT" w:cs="Times New Roman"/>
          <w:b/>
          <w:sz w:val="26"/>
          <w:szCs w:val="26"/>
        </w:rPr>
      </w:pPr>
    </w:p>
    <w:p w:rsidR="005652CB" w:rsidRPr="005652CB" w:rsidRDefault="005652CB" w:rsidP="003A5F92">
      <w:pPr>
        <w:pStyle w:val="ListParagraph"/>
        <w:numPr>
          <w:ilvl w:val="0"/>
          <w:numId w:val="20"/>
        </w:numPr>
        <w:spacing w:after="0" w:line="240" w:lineRule="auto"/>
        <w:rPr>
          <w:rFonts w:ascii="Bell MT" w:hAnsi="Bell MT" w:cs="Times New Roman"/>
          <w:sz w:val="26"/>
          <w:szCs w:val="26"/>
        </w:rPr>
      </w:pPr>
      <w:r w:rsidRPr="005652CB">
        <w:rPr>
          <w:rFonts w:ascii="Bell MT" w:hAnsi="Bell MT" w:cs="Times New Roman"/>
          <w:sz w:val="26"/>
          <w:szCs w:val="26"/>
        </w:rPr>
        <w:t xml:space="preserve">Many forms of evangelism seek to funnel people into the Kingdom by making it appear easy. </w:t>
      </w:r>
      <w:r w:rsidR="00685A7C">
        <w:rPr>
          <w:rFonts w:ascii="Bell MT" w:hAnsi="Bell MT" w:cs="Times New Roman"/>
          <w:sz w:val="26"/>
          <w:szCs w:val="26"/>
        </w:rPr>
        <w:t xml:space="preserve">What do the demands of the Sermon speak to our evangelistic approach? </w:t>
      </w:r>
    </w:p>
    <w:p w:rsidR="0027732C" w:rsidRPr="005652CB" w:rsidRDefault="0027732C" w:rsidP="003A5F92">
      <w:pPr>
        <w:pStyle w:val="ListParagraph"/>
        <w:numPr>
          <w:ilvl w:val="0"/>
          <w:numId w:val="20"/>
        </w:numPr>
        <w:spacing w:after="0" w:line="240" w:lineRule="auto"/>
        <w:rPr>
          <w:rFonts w:ascii="Bell MT" w:hAnsi="Bell MT" w:cs="Times New Roman"/>
          <w:sz w:val="26"/>
          <w:szCs w:val="26"/>
        </w:rPr>
      </w:pPr>
      <w:r w:rsidRPr="005652CB">
        <w:rPr>
          <w:rFonts w:ascii="Bell MT" w:hAnsi="Bell MT" w:cs="Times New Roman"/>
          <w:sz w:val="26"/>
          <w:szCs w:val="26"/>
        </w:rPr>
        <w:t>Rather than speculation about who will be saved (though Jesus speaks a reality here) what are His words meant to do?</w:t>
      </w:r>
    </w:p>
    <w:p w:rsidR="00AD6456" w:rsidRPr="00420283" w:rsidRDefault="00AD6456" w:rsidP="00AD6456">
      <w:pPr>
        <w:pStyle w:val="ListParagraph"/>
        <w:spacing w:after="0" w:line="240" w:lineRule="auto"/>
        <w:ind w:left="360"/>
        <w:rPr>
          <w:rFonts w:ascii="Bell MT" w:hAnsi="Bell MT" w:cs="Times New Roman"/>
          <w:sz w:val="12"/>
          <w:szCs w:val="12"/>
          <w:u w:val="single"/>
        </w:rPr>
      </w:pPr>
    </w:p>
    <w:p w:rsidR="00A51C4F" w:rsidRDefault="001914BC" w:rsidP="002358AF">
      <w:pPr>
        <w:spacing w:after="0" w:line="240" w:lineRule="auto"/>
        <w:rPr>
          <w:rFonts w:ascii="Bell MT" w:hAnsi="Bell MT" w:cs="Times New Roman"/>
          <w:sz w:val="26"/>
          <w:szCs w:val="26"/>
        </w:rPr>
      </w:pPr>
      <w:r>
        <w:rPr>
          <w:rFonts w:ascii="Bell MT" w:hAnsi="Bell MT" w:cs="Times New Roman"/>
          <w:b/>
          <w:sz w:val="26"/>
          <w:szCs w:val="26"/>
        </w:rPr>
        <w:t>Coming Up</w:t>
      </w:r>
      <w:r w:rsidR="002759CD" w:rsidRPr="00026C45">
        <w:rPr>
          <w:rFonts w:ascii="Bell MT" w:hAnsi="Bell MT" w:cs="Times New Roman"/>
          <w:b/>
          <w:sz w:val="26"/>
          <w:szCs w:val="26"/>
        </w:rPr>
        <w:t>:</w:t>
      </w:r>
      <w:r w:rsidR="000A6BC0" w:rsidRPr="00026C45">
        <w:rPr>
          <w:rFonts w:ascii="Bell MT" w:hAnsi="Bell MT" w:cs="Times New Roman"/>
          <w:b/>
          <w:sz w:val="26"/>
          <w:szCs w:val="26"/>
        </w:rPr>
        <w:t xml:space="preserve"> </w:t>
      </w:r>
      <w:r w:rsidR="00AD6456">
        <w:rPr>
          <w:rFonts w:ascii="Bell MT" w:hAnsi="Bell MT" w:cs="Times New Roman"/>
          <w:sz w:val="26"/>
          <w:szCs w:val="26"/>
        </w:rPr>
        <w:t xml:space="preserve"> </w:t>
      </w:r>
    </w:p>
    <w:p w:rsidR="001914BC" w:rsidRDefault="001914BC" w:rsidP="002358AF">
      <w:pPr>
        <w:spacing w:after="0" w:line="240" w:lineRule="auto"/>
        <w:rPr>
          <w:rFonts w:ascii="Bell MT" w:hAnsi="Bell MT" w:cs="Times New Roman"/>
          <w:sz w:val="26"/>
          <w:szCs w:val="26"/>
        </w:rPr>
      </w:pPr>
      <w:r>
        <w:rPr>
          <w:rFonts w:ascii="Bell MT" w:hAnsi="Bell MT" w:cs="Times New Roman"/>
          <w:sz w:val="26"/>
          <w:szCs w:val="26"/>
        </w:rPr>
        <w:t>Dec 7- A Tree and Its Fruit</w:t>
      </w:r>
    </w:p>
    <w:p w:rsidR="001914BC" w:rsidRDefault="001914BC" w:rsidP="002358AF">
      <w:pPr>
        <w:spacing w:after="0" w:line="240" w:lineRule="auto"/>
        <w:rPr>
          <w:rFonts w:ascii="Bell MT" w:hAnsi="Bell MT" w:cs="Times New Roman"/>
          <w:sz w:val="26"/>
          <w:szCs w:val="26"/>
        </w:rPr>
      </w:pPr>
      <w:r>
        <w:rPr>
          <w:rFonts w:ascii="Bell MT" w:hAnsi="Bell MT" w:cs="Times New Roman"/>
          <w:sz w:val="26"/>
          <w:szCs w:val="26"/>
        </w:rPr>
        <w:t>Dec 14- I Never Knew You</w:t>
      </w:r>
    </w:p>
    <w:p w:rsidR="001914BC" w:rsidRDefault="001914BC" w:rsidP="002358AF">
      <w:pPr>
        <w:spacing w:after="0" w:line="240" w:lineRule="auto"/>
        <w:rPr>
          <w:rFonts w:ascii="Bell MT" w:hAnsi="Bell MT" w:cs="Times New Roman"/>
          <w:sz w:val="26"/>
          <w:szCs w:val="26"/>
        </w:rPr>
      </w:pPr>
      <w:r>
        <w:rPr>
          <w:rFonts w:ascii="Bell MT" w:hAnsi="Bell MT" w:cs="Times New Roman"/>
          <w:sz w:val="26"/>
          <w:szCs w:val="26"/>
        </w:rPr>
        <w:t xml:space="preserve">Dec 21- The Wiseman and the </w:t>
      </w:r>
      <w:proofErr w:type="spellStart"/>
      <w:r>
        <w:rPr>
          <w:rFonts w:ascii="Bell MT" w:hAnsi="Bell MT" w:cs="Times New Roman"/>
          <w:sz w:val="26"/>
          <w:szCs w:val="26"/>
        </w:rPr>
        <w:t>Foolishman</w:t>
      </w:r>
      <w:proofErr w:type="spellEnd"/>
    </w:p>
    <w:p w:rsidR="001914BC" w:rsidRPr="001914BC" w:rsidRDefault="001914BC" w:rsidP="002358AF">
      <w:pPr>
        <w:spacing w:after="0" w:line="240" w:lineRule="auto"/>
        <w:rPr>
          <w:rFonts w:ascii="Bell MT" w:hAnsi="Bell MT" w:cs="Times New Roman"/>
          <w:i/>
          <w:sz w:val="26"/>
          <w:szCs w:val="26"/>
        </w:rPr>
      </w:pPr>
      <w:r w:rsidRPr="001914BC">
        <w:rPr>
          <w:rFonts w:ascii="Bell MT" w:hAnsi="Bell MT" w:cs="Times New Roman"/>
          <w:i/>
          <w:sz w:val="26"/>
          <w:szCs w:val="26"/>
        </w:rPr>
        <w:t>No Life Group Dec 28</w:t>
      </w:r>
      <w:r>
        <w:rPr>
          <w:rFonts w:ascii="Bell MT" w:hAnsi="Bell MT" w:cs="Times New Roman"/>
          <w:i/>
          <w:sz w:val="26"/>
          <w:szCs w:val="26"/>
        </w:rPr>
        <w:t>/30</w:t>
      </w:r>
      <w:r w:rsidRPr="001914BC">
        <w:rPr>
          <w:rFonts w:ascii="Bell MT" w:hAnsi="Bell MT" w:cs="Times New Roman"/>
          <w:i/>
          <w:sz w:val="26"/>
          <w:szCs w:val="26"/>
        </w:rPr>
        <w:t xml:space="preserve"> and Jan 4</w:t>
      </w:r>
      <w:r>
        <w:rPr>
          <w:rFonts w:ascii="Bell MT" w:hAnsi="Bell MT" w:cs="Times New Roman"/>
          <w:i/>
          <w:sz w:val="26"/>
          <w:szCs w:val="26"/>
        </w:rPr>
        <w:t>/6. We’ll begin a new study on Jan 11/13.</w:t>
      </w:r>
      <w:bookmarkStart w:id="0" w:name="_GoBack"/>
      <w:bookmarkEnd w:id="0"/>
    </w:p>
    <w:sectPr w:rsidR="001914BC" w:rsidRPr="001914BC"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16" w:rsidRDefault="00114516" w:rsidP="00B05860">
      <w:pPr>
        <w:spacing w:after="0" w:line="240" w:lineRule="auto"/>
      </w:pPr>
      <w:r>
        <w:separator/>
      </w:r>
    </w:p>
  </w:endnote>
  <w:endnote w:type="continuationSeparator" w:id="0">
    <w:p w:rsidR="00114516" w:rsidRDefault="0011451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16" w:rsidRDefault="00114516" w:rsidP="00B05860">
      <w:pPr>
        <w:spacing w:after="0" w:line="240" w:lineRule="auto"/>
      </w:pPr>
      <w:r>
        <w:separator/>
      </w:r>
    </w:p>
  </w:footnote>
  <w:footnote w:type="continuationSeparator" w:id="0">
    <w:p w:rsidR="00114516" w:rsidRDefault="00114516" w:rsidP="00B05860">
      <w:pPr>
        <w:spacing w:after="0" w:line="240" w:lineRule="auto"/>
      </w:pPr>
      <w:r>
        <w:continuationSeparator/>
      </w:r>
    </w:p>
  </w:footnote>
  <w:footnote w:id="1">
    <w:p w:rsidR="00536CCA" w:rsidRDefault="00536CCA">
      <w:pPr>
        <w:pStyle w:val="FootnoteText"/>
      </w:pPr>
      <w:r>
        <w:rPr>
          <w:rStyle w:val="FootnoteReference"/>
        </w:rPr>
        <w:footnoteRef/>
      </w:r>
      <w:r>
        <w:t xml:space="preserve"> </w:t>
      </w:r>
    </w:p>
    <w:p w:rsidR="00536CCA" w:rsidRDefault="00536CCA">
      <w:pPr>
        <w:pStyle w:val="FootnoteText"/>
      </w:pPr>
    </w:p>
    <w:p w:rsidR="00536CCA" w:rsidRDefault="00536CC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A82EC3"/>
    <w:multiLevelType w:val="hybridMultilevel"/>
    <w:tmpl w:val="5308D28E"/>
    <w:lvl w:ilvl="0" w:tplc="2D129280">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AE3A79"/>
    <w:multiLevelType w:val="hybridMultilevel"/>
    <w:tmpl w:val="737E34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83A156A"/>
    <w:multiLevelType w:val="hybridMultilevel"/>
    <w:tmpl w:val="54EA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6"/>
  </w:num>
  <w:num w:numId="5">
    <w:abstractNumId w:val="5"/>
  </w:num>
  <w:num w:numId="6">
    <w:abstractNumId w:val="12"/>
  </w:num>
  <w:num w:numId="7">
    <w:abstractNumId w:val="9"/>
  </w:num>
  <w:num w:numId="8">
    <w:abstractNumId w:val="0"/>
  </w:num>
  <w:num w:numId="9">
    <w:abstractNumId w:val="14"/>
  </w:num>
  <w:num w:numId="10">
    <w:abstractNumId w:val="13"/>
  </w:num>
  <w:num w:numId="11">
    <w:abstractNumId w:val="1"/>
  </w:num>
  <w:num w:numId="12">
    <w:abstractNumId w:val="21"/>
  </w:num>
  <w:num w:numId="13">
    <w:abstractNumId w:val="2"/>
  </w:num>
  <w:num w:numId="14">
    <w:abstractNumId w:val="15"/>
  </w:num>
  <w:num w:numId="15">
    <w:abstractNumId w:val="10"/>
  </w:num>
  <w:num w:numId="16">
    <w:abstractNumId w:val="7"/>
  </w:num>
  <w:num w:numId="17">
    <w:abstractNumId w:val="4"/>
  </w:num>
  <w:num w:numId="18">
    <w:abstractNumId w:val="20"/>
  </w:num>
  <w:num w:numId="19">
    <w:abstractNumId w:val="3"/>
  </w:num>
  <w:num w:numId="20">
    <w:abstractNumId w:val="18"/>
  </w:num>
  <w:num w:numId="21">
    <w:abstractNumId w:val="8"/>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4353F"/>
    <w:rsid w:val="0004481D"/>
    <w:rsid w:val="00046072"/>
    <w:rsid w:val="00047C4A"/>
    <w:rsid w:val="0005342A"/>
    <w:rsid w:val="00053F39"/>
    <w:rsid w:val="00056DCD"/>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50C"/>
    <w:rsid w:val="00083A23"/>
    <w:rsid w:val="00084768"/>
    <w:rsid w:val="000848BA"/>
    <w:rsid w:val="000860B0"/>
    <w:rsid w:val="00086120"/>
    <w:rsid w:val="00086A80"/>
    <w:rsid w:val="000873D4"/>
    <w:rsid w:val="0009001D"/>
    <w:rsid w:val="000926BE"/>
    <w:rsid w:val="00093797"/>
    <w:rsid w:val="000939FB"/>
    <w:rsid w:val="00093B48"/>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2D2"/>
    <w:rsid w:val="00185634"/>
    <w:rsid w:val="00185F7B"/>
    <w:rsid w:val="001868BC"/>
    <w:rsid w:val="0018749B"/>
    <w:rsid w:val="00190C25"/>
    <w:rsid w:val="00190D90"/>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45A6"/>
    <w:rsid w:val="001C5287"/>
    <w:rsid w:val="001C6A92"/>
    <w:rsid w:val="001D31A7"/>
    <w:rsid w:val="001D7DBC"/>
    <w:rsid w:val="001E005F"/>
    <w:rsid w:val="001E0404"/>
    <w:rsid w:val="001E055B"/>
    <w:rsid w:val="001E0EED"/>
    <w:rsid w:val="001E14BB"/>
    <w:rsid w:val="001E32D6"/>
    <w:rsid w:val="001E74B1"/>
    <w:rsid w:val="001E77C7"/>
    <w:rsid w:val="001F269F"/>
    <w:rsid w:val="001F43C1"/>
    <w:rsid w:val="001F627F"/>
    <w:rsid w:val="00201A1C"/>
    <w:rsid w:val="002024DC"/>
    <w:rsid w:val="00203871"/>
    <w:rsid w:val="00203E13"/>
    <w:rsid w:val="00205627"/>
    <w:rsid w:val="00205704"/>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66D9"/>
    <w:rsid w:val="0025670C"/>
    <w:rsid w:val="00256CA5"/>
    <w:rsid w:val="002571DA"/>
    <w:rsid w:val="00267E2A"/>
    <w:rsid w:val="00270B91"/>
    <w:rsid w:val="002743BA"/>
    <w:rsid w:val="002750A5"/>
    <w:rsid w:val="002759CD"/>
    <w:rsid w:val="00276A03"/>
    <w:rsid w:val="0027732C"/>
    <w:rsid w:val="00282763"/>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154C"/>
    <w:rsid w:val="003A286B"/>
    <w:rsid w:val="003A2B8D"/>
    <w:rsid w:val="003A3930"/>
    <w:rsid w:val="003A5DF4"/>
    <w:rsid w:val="003A5F92"/>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68E2"/>
    <w:rsid w:val="003F795F"/>
    <w:rsid w:val="003F7FDB"/>
    <w:rsid w:val="00401339"/>
    <w:rsid w:val="0040163B"/>
    <w:rsid w:val="00402F5D"/>
    <w:rsid w:val="00404678"/>
    <w:rsid w:val="00406C41"/>
    <w:rsid w:val="004101EB"/>
    <w:rsid w:val="00412B48"/>
    <w:rsid w:val="004134B3"/>
    <w:rsid w:val="00416034"/>
    <w:rsid w:val="00416A67"/>
    <w:rsid w:val="00417816"/>
    <w:rsid w:val="00420283"/>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39C5"/>
    <w:rsid w:val="00454241"/>
    <w:rsid w:val="00455CA7"/>
    <w:rsid w:val="0045763A"/>
    <w:rsid w:val="0045764F"/>
    <w:rsid w:val="004630F6"/>
    <w:rsid w:val="004648C0"/>
    <w:rsid w:val="00464B21"/>
    <w:rsid w:val="00464C1E"/>
    <w:rsid w:val="00465089"/>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21E"/>
    <w:rsid w:val="0048367F"/>
    <w:rsid w:val="00483A71"/>
    <w:rsid w:val="00483AD6"/>
    <w:rsid w:val="00485292"/>
    <w:rsid w:val="00485DA3"/>
    <w:rsid w:val="004873D0"/>
    <w:rsid w:val="00490046"/>
    <w:rsid w:val="004914DE"/>
    <w:rsid w:val="00492AF1"/>
    <w:rsid w:val="00492F77"/>
    <w:rsid w:val="00493F64"/>
    <w:rsid w:val="00495065"/>
    <w:rsid w:val="004A08D1"/>
    <w:rsid w:val="004A0DDE"/>
    <w:rsid w:val="004A149A"/>
    <w:rsid w:val="004A150D"/>
    <w:rsid w:val="004A20F0"/>
    <w:rsid w:val="004A3B5B"/>
    <w:rsid w:val="004A3ED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47EB"/>
    <w:rsid w:val="005152C4"/>
    <w:rsid w:val="00515C80"/>
    <w:rsid w:val="005170B1"/>
    <w:rsid w:val="005220E8"/>
    <w:rsid w:val="00522ADC"/>
    <w:rsid w:val="005240E8"/>
    <w:rsid w:val="00524F3E"/>
    <w:rsid w:val="0052577C"/>
    <w:rsid w:val="00525A52"/>
    <w:rsid w:val="00525B57"/>
    <w:rsid w:val="0052749B"/>
    <w:rsid w:val="00531945"/>
    <w:rsid w:val="0053531C"/>
    <w:rsid w:val="00536CCA"/>
    <w:rsid w:val="00537392"/>
    <w:rsid w:val="005429E9"/>
    <w:rsid w:val="00542BD8"/>
    <w:rsid w:val="00543763"/>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3E10"/>
    <w:rsid w:val="005D4580"/>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46D"/>
    <w:rsid w:val="00607BCD"/>
    <w:rsid w:val="00610A4F"/>
    <w:rsid w:val="00612456"/>
    <w:rsid w:val="006131C6"/>
    <w:rsid w:val="00614986"/>
    <w:rsid w:val="006154D3"/>
    <w:rsid w:val="006211EB"/>
    <w:rsid w:val="006229F0"/>
    <w:rsid w:val="00622F07"/>
    <w:rsid w:val="00623E5F"/>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6441"/>
    <w:rsid w:val="00646ECC"/>
    <w:rsid w:val="00647501"/>
    <w:rsid w:val="00647AE4"/>
    <w:rsid w:val="006502DF"/>
    <w:rsid w:val="00652AB4"/>
    <w:rsid w:val="0065395A"/>
    <w:rsid w:val="00654C24"/>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658"/>
    <w:rsid w:val="00677EF1"/>
    <w:rsid w:val="006810DA"/>
    <w:rsid w:val="00683CB8"/>
    <w:rsid w:val="00683FED"/>
    <w:rsid w:val="0068575C"/>
    <w:rsid w:val="00685A21"/>
    <w:rsid w:val="00685A7C"/>
    <w:rsid w:val="0068651B"/>
    <w:rsid w:val="00686DF6"/>
    <w:rsid w:val="006903A0"/>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7733"/>
    <w:rsid w:val="0073282F"/>
    <w:rsid w:val="0073362C"/>
    <w:rsid w:val="007352A7"/>
    <w:rsid w:val="007360DE"/>
    <w:rsid w:val="00737658"/>
    <w:rsid w:val="00737C26"/>
    <w:rsid w:val="00737E57"/>
    <w:rsid w:val="00737F8F"/>
    <w:rsid w:val="007403FB"/>
    <w:rsid w:val="007429E4"/>
    <w:rsid w:val="00743195"/>
    <w:rsid w:val="007458A4"/>
    <w:rsid w:val="00745D07"/>
    <w:rsid w:val="00745E98"/>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5225"/>
    <w:rsid w:val="00775D75"/>
    <w:rsid w:val="00776933"/>
    <w:rsid w:val="00777C5F"/>
    <w:rsid w:val="00780805"/>
    <w:rsid w:val="0078237C"/>
    <w:rsid w:val="00785462"/>
    <w:rsid w:val="00785C06"/>
    <w:rsid w:val="00790110"/>
    <w:rsid w:val="00790431"/>
    <w:rsid w:val="00791CAD"/>
    <w:rsid w:val="007924A6"/>
    <w:rsid w:val="00793ED8"/>
    <w:rsid w:val="00794D52"/>
    <w:rsid w:val="007A079A"/>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D0049"/>
    <w:rsid w:val="007D05B5"/>
    <w:rsid w:val="007D0B80"/>
    <w:rsid w:val="007D2178"/>
    <w:rsid w:val="007D2A4A"/>
    <w:rsid w:val="007D5FF5"/>
    <w:rsid w:val="007D728A"/>
    <w:rsid w:val="007E1AFD"/>
    <w:rsid w:val="007E239F"/>
    <w:rsid w:val="007E3309"/>
    <w:rsid w:val="007E45F1"/>
    <w:rsid w:val="007E53BD"/>
    <w:rsid w:val="007F0466"/>
    <w:rsid w:val="007F15D8"/>
    <w:rsid w:val="007F1A4E"/>
    <w:rsid w:val="007F4357"/>
    <w:rsid w:val="007F5D0E"/>
    <w:rsid w:val="007F7132"/>
    <w:rsid w:val="007F719B"/>
    <w:rsid w:val="007F7333"/>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09A1"/>
    <w:rsid w:val="00871558"/>
    <w:rsid w:val="00871DF9"/>
    <w:rsid w:val="008761B1"/>
    <w:rsid w:val="0087727B"/>
    <w:rsid w:val="0088022B"/>
    <w:rsid w:val="00880F43"/>
    <w:rsid w:val="00884023"/>
    <w:rsid w:val="0088491F"/>
    <w:rsid w:val="008862E7"/>
    <w:rsid w:val="00891132"/>
    <w:rsid w:val="008947BF"/>
    <w:rsid w:val="00895A38"/>
    <w:rsid w:val="008A0018"/>
    <w:rsid w:val="008A2A13"/>
    <w:rsid w:val="008A33E5"/>
    <w:rsid w:val="008A4AE9"/>
    <w:rsid w:val="008A6610"/>
    <w:rsid w:val="008B25BB"/>
    <w:rsid w:val="008B2725"/>
    <w:rsid w:val="008B39F0"/>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6A58"/>
    <w:rsid w:val="00927856"/>
    <w:rsid w:val="00931C4E"/>
    <w:rsid w:val="00932AC2"/>
    <w:rsid w:val="00933C29"/>
    <w:rsid w:val="00934536"/>
    <w:rsid w:val="0093692C"/>
    <w:rsid w:val="00936F81"/>
    <w:rsid w:val="009405A5"/>
    <w:rsid w:val="00940951"/>
    <w:rsid w:val="00941D41"/>
    <w:rsid w:val="0094227C"/>
    <w:rsid w:val="00943D10"/>
    <w:rsid w:val="0094716A"/>
    <w:rsid w:val="00950514"/>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661F"/>
    <w:rsid w:val="009A7FF8"/>
    <w:rsid w:val="009B1678"/>
    <w:rsid w:val="009B255E"/>
    <w:rsid w:val="009B2577"/>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71B"/>
    <w:rsid w:val="00A21A65"/>
    <w:rsid w:val="00A237F5"/>
    <w:rsid w:val="00A24967"/>
    <w:rsid w:val="00A24B39"/>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7B91"/>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5EB5"/>
    <w:rsid w:val="00AD5EC1"/>
    <w:rsid w:val="00AD6456"/>
    <w:rsid w:val="00AD6AAB"/>
    <w:rsid w:val="00AD74B7"/>
    <w:rsid w:val="00AD7F2F"/>
    <w:rsid w:val="00AE34BB"/>
    <w:rsid w:val="00AE3634"/>
    <w:rsid w:val="00AE3971"/>
    <w:rsid w:val="00AE44FB"/>
    <w:rsid w:val="00AE513D"/>
    <w:rsid w:val="00AE762E"/>
    <w:rsid w:val="00AF09D0"/>
    <w:rsid w:val="00AF17AD"/>
    <w:rsid w:val="00AF1D40"/>
    <w:rsid w:val="00AF358C"/>
    <w:rsid w:val="00AF3F51"/>
    <w:rsid w:val="00AF4F79"/>
    <w:rsid w:val="00AF56E9"/>
    <w:rsid w:val="00AF5871"/>
    <w:rsid w:val="00AF5DDC"/>
    <w:rsid w:val="00AF5E29"/>
    <w:rsid w:val="00AF6F4D"/>
    <w:rsid w:val="00AF755E"/>
    <w:rsid w:val="00AF7AA6"/>
    <w:rsid w:val="00B002D1"/>
    <w:rsid w:val="00B027A9"/>
    <w:rsid w:val="00B03AD6"/>
    <w:rsid w:val="00B05860"/>
    <w:rsid w:val="00B059F8"/>
    <w:rsid w:val="00B07D46"/>
    <w:rsid w:val="00B07F9A"/>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25F9"/>
    <w:rsid w:val="00B33641"/>
    <w:rsid w:val="00B34D7C"/>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5D76"/>
    <w:rsid w:val="00B56283"/>
    <w:rsid w:val="00B56C1A"/>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34B9"/>
    <w:rsid w:val="00B84FD0"/>
    <w:rsid w:val="00B8576A"/>
    <w:rsid w:val="00B85FEF"/>
    <w:rsid w:val="00B875F6"/>
    <w:rsid w:val="00B9051B"/>
    <w:rsid w:val="00B94705"/>
    <w:rsid w:val="00BA008F"/>
    <w:rsid w:val="00BA0949"/>
    <w:rsid w:val="00BA1340"/>
    <w:rsid w:val="00BA18CE"/>
    <w:rsid w:val="00BA5CE2"/>
    <w:rsid w:val="00BA7210"/>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55E3"/>
    <w:rsid w:val="00BD6BC4"/>
    <w:rsid w:val="00BD784B"/>
    <w:rsid w:val="00BE020F"/>
    <w:rsid w:val="00BE02EB"/>
    <w:rsid w:val="00BE11AE"/>
    <w:rsid w:val="00BE3829"/>
    <w:rsid w:val="00BE4DC1"/>
    <w:rsid w:val="00BE51EF"/>
    <w:rsid w:val="00BE5808"/>
    <w:rsid w:val="00BE6BA5"/>
    <w:rsid w:val="00BF05C5"/>
    <w:rsid w:val="00BF25E2"/>
    <w:rsid w:val="00BF3498"/>
    <w:rsid w:val="00BF3DE2"/>
    <w:rsid w:val="00BF4369"/>
    <w:rsid w:val="00BF470F"/>
    <w:rsid w:val="00BF5070"/>
    <w:rsid w:val="00BF6A40"/>
    <w:rsid w:val="00BF7548"/>
    <w:rsid w:val="00C020AB"/>
    <w:rsid w:val="00C02ADA"/>
    <w:rsid w:val="00C02DD6"/>
    <w:rsid w:val="00C033B6"/>
    <w:rsid w:val="00C04299"/>
    <w:rsid w:val="00C057C5"/>
    <w:rsid w:val="00C0598E"/>
    <w:rsid w:val="00C05D48"/>
    <w:rsid w:val="00C0652D"/>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364C"/>
    <w:rsid w:val="00C84E15"/>
    <w:rsid w:val="00C85AC4"/>
    <w:rsid w:val="00C9033C"/>
    <w:rsid w:val="00C90EFA"/>
    <w:rsid w:val="00C9130B"/>
    <w:rsid w:val="00C92852"/>
    <w:rsid w:val="00C95AFB"/>
    <w:rsid w:val="00C96955"/>
    <w:rsid w:val="00CA0A1F"/>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4D4E"/>
    <w:rsid w:val="00CE5905"/>
    <w:rsid w:val="00CE5C61"/>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5EFC"/>
    <w:rsid w:val="00D9762E"/>
    <w:rsid w:val="00DA048E"/>
    <w:rsid w:val="00DA058A"/>
    <w:rsid w:val="00DA0B42"/>
    <w:rsid w:val="00DA2C49"/>
    <w:rsid w:val="00DA2C85"/>
    <w:rsid w:val="00DA4A0C"/>
    <w:rsid w:val="00DA7EB4"/>
    <w:rsid w:val="00DB0338"/>
    <w:rsid w:val="00DB6830"/>
    <w:rsid w:val="00DC1CC0"/>
    <w:rsid w:val="00DC25B4"/>
    <w:rsid w:val="00DC2797"/>
    <w:rsid w:val="00DC459D"/>
    <w:rsid w:val="00DC71DC"/>
    <w:rsid w:val="00DC75B2"/>
    <w:rsid w:val="00DD0A6A"/>
    <w:rsid w:val="00DD1C7F"/>
    <w:rsid w:val="00DD2084"/>
    <w:rsid w:val="00DD3AD5"/>
    <w:rsid w:val="00DD53C9"/>
    <w:rsid w:val="00DE0276"/>
    <w:rsid w:val="00DE0D9F"/>
    <w:rsid w:val="00DE375B"/>
    <w:rsid w:val="00DE376F"/>
    <w:rsid w:val="00DE42F0"/>
    <w:rsid w:val="00DE5105"/>
    <w:rsid w:val="00DE60E6"/>
    <w:rsid w:val="00DE6A5A"/>
    <w:rsid w:val="00DE74AA"/>
    <w:rsid w:val="00DE7911"/>
    <w:rsid w:val="00DE7AB7"/>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5B67"/>
    <w:rsid w:val="00E76CAB"/>
    <w:rsid w:val="00E7740C"/>
    <w:rsid w:val="00E77A14"/>
    <w:rsid w:val="00E870CD"/>
    <w:rsid w:val="00E87609"/>
    <w:rsid w:val="00E878C5"/>
    <w:rsid w:val="00E9305C"/>
    <w:rsid w:val="00E938F5"/>
    <w:rsid w:val="00E952AB"/>
    <w:rsid w:val="00E965AF"/>
    <w:rsid w:val="00E97236"/>
    <w:rsid w:val="00EA00DF"/>
    <w:rsid w:val="00EA4352"/>
    <w:rsid w:val="00EA612B"/>
    <w:rsid w:val="00EB17A6"/>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6805"/>
    <w:rsid w:val="00EE6C89"/>
    <w:rsid w:val="00EE7462"/>
    <w:rsid w:val="00EE7D15"/>
    <w:rsid w:val="00EF105B"/>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333B"/>
    <w:rsid w:val="00F43F74"/>
    <w:rsid w:val="00F44425"/>
    <w:rsid w:val="00F44903"/>
    <w:rsid w:val="00F44D09"/>
    <w:rsid w:val="00F45795"/>
    <w:rsid w:val="00F46BDC"/>
    <w:rsid w:val="00F47434"/>
    <w:rsid w:val="00F5207A"/>
    <w:rsid w:val="00F520F2"/>
    <w:rsid w:val="00F53377"/>
    <w:rsid w:val="00F533E3"/>
    <w:rsid w:val="00F53FE1"/>
    <w:rsid w:val="00F5468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B3F"/>
    <w:rsid w:val="00F94EC0"/>
    <w:rsid w:val="00F9769F"/>
    <w:rsid w:val="00FA2246"/>
    <w:rsid w:val="00FA2783"/>
    <w:rsid w:val="00FA29BD"/>
    <w:rsid w:val="00FA2B53"/>
    <w:rsid w:val="00FA3D98"/>
    <w:rsid w:val="00FA3E86"/>
    <w:rsid w:val="00FA41EC"/>
    <w:rsid w:val="00FA50B6"/>
    <w:rsid w:val="00FA5694"/>
    <w:rsid w:val="00FA5B4A"/>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C793-2254-4221-8B34-346F52D5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8</cp:revision>
  <cp:lastPrinted>2022-11-25T17:25:00Z</cp:lastPrinted>
  <dcterms:created xsi:type="dcterms:W3CDTF">2022-11-24T00:07:00Z</dcterms:created>
  <dcterms:modified xsi:type="dcterms:W3CDTF">2022-11-25T17:25:00Z</dcterms:modified>
</cp:coreProperties>
</file>