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7B4" w:rsidRDefault="002C27B4" w:rsidP="00291DC8">
                            <w:pPr>
                              <w:spacing w:after="0" w:line="240" w:lineRule="auto"/>
                              <w:jc w:val="center"/>
                              <w:rPr>
                                <w:rFonts w:ascii="Britannic Bold" w:hAnsi="Britannic Bold"/>
                                <w:sz w:val="30"/>
                                <w:szCs w:val="30"/>
                              </w:rPr>
                            </w:pPr>
                          </w:p>
                          <w:p w:rsidR="002C27B4" w:rsidRPr="004D24C5" w:rsidRDefault="00020FC1" w:rsidP="004E0337">
                            <w:pPr>
                              <w:spacing w:after="0" w:line="240" w:lineRule="auto"/>
                              <w:jc w:val="center"/>
                              <w:rPr>
                                <w:rFonts w:ascii="Britannic Bold" w:hAnsi="Britannic Bold"/>
                                <w:sz w:val="30"/>
                                <w:szCs w:val="30"/>
                              </w:rPr>
                            </w:pPr>
                            <w:r>
                              <w:rPr>
                                <w:rFonts w:ascii="Britannic Bold" w:hAnsi="Britannic Bold"/>
                                <w:sz w:val="30"/>
                                <w:szCs w:val="30"/>
                              </w:rPr>
                              <w:t xml:space="preserve">1 </w:t>
                            </w:r>
                            <w:proofErr w:type="spellStart"/>
                            <w:r>
                              <w:rPr>
                                <w:rFonts w:ascii="Britannic Bold" w:hAnsi="Britannic Bold"/>
                                <w:sz w:val="30"/>
                                <w:szCs w:val="30"/>
                              </w:rPr>
                              <w:t>Ti</w:t>
                            </w:r>
                            <w:proofErr w:type="spellEnd"/>
                            <w:r>
                              <w:rPr>
                                <w:rFonts w:ascii="Britannic Bold" w:hAnsi="Britannic Bold"/>
                                <w:sz w:val="30"/>
                                <w:szCs w:val="30"/>
                              </w:rPr>
                              <w:t xml:space="preserve"> 3:6–16, </w:t>
                            </w:r>
                            <w:proofErr w:type="gramStart"/>
                            <w:r>
                              <w:rPr>
                                <w:rFonts w:ascii="Britannic Bold" w:hAnsi="Britannic Bold"/>
                                <w:sz w:val="30"/>
                                <w:szCs w:val="30"/>
                              </w:rPr>
                              <w:t>A</w:t>
                            </w:r>
                            <w:proofErr w:type="gramEnd"/>
                            <w:r>
                              <w:rPr>
                                <w:rFonts w:ascii="Britannic Bold" w:hAnsi="Britannic Bold"/>
                                <w:sz w:val="30"/>
                                <w:szCs w:val="30"/>
                              </w:rPr>
                              <w:t xml:space="preserve"> Good Servant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2C27B4" w:rsidRDefault="002C27B4" w:rsidP="00291DC8">
                      <w:pPr>
                        <w:spacing w:after="0" w:line="240" w:lineRule="auto"/>
                        <w:jc w:val="center"/>
                        <w:rPr>
                          <w:rFonts w:ascii="Britannic Bold" w:hAnsi="Britannic Bold"/>
                          <w:sz w:val="30"/>
                          <w:szCs w:val="30"/>
                        </w:rPr>
                      </w:pPr>
                    </w:p>
                    <w:p w:rsidR="002C27B4" w:rsidRPr="004D24C5" w:rsidRDefault="00020FC1" w:rsidP="004E0337">
                      <w:pPr>
                        <w:spacing w:after="0" w:line="240" w:lineRule="auto"/>
                        <w:jc w:val="center"/>
                        <w:rPr>
                          <w:rFonts w:ascii="Britannic Bold" w:hAnsi="Britannic Bold"/>
                          <w:sz w:val="30"/>
                          <w:szCs w:val="30"/>
                        </w:rPr>
                      </w:pPr>
                      <w:r>
                        <w:rPr>
                          <w:rFonts w:ascii="Britannic Bold" w:hAnsi="Britannic Bold"/>
                          <w:sz w:val="30"/>
                          <w:szCs w:val="30"/>
                        </w:rPr>
                        <w:t xml:space="preserve">1 </w:t>
                      </w:r>
                      <w:proofErr w:type="spellStart"/>
                      <w:r>
                        <w:rPr>
                          <w:rFonts w:ascii="Britannic Bold" w:hAnsi="Britannic Bold"/>
                          <w:sz w:val="30"/>
                          <w:szCs w:val="30"/>
                        </w:rPr>
                        <w:t>Ti</w:t>
                      </w:r>
                      <w:proofErr w:type="spellEnd"/>
                      <w:r>
                        <w:rPr>
                          <w:rFonts w:ascii="Britannic Bold" w:hAnsi="Britannic Bold"/>
                          <w:sz w:val="30"/>
                          <w:szCs w:val="30"/>
                        </w:rPr>
                        <w:t xml:space="preserve"> 3:6–16, </w:t>
                      </w:r>
                      <w:proofErr w:type="gramStart"/>
                      <w:r>
                        <w:rPr>
                          <w:rFonts w:ascii="Britannic Bold" w:hAnsi="Britannic Bold"/>
                          <w:sz w:val="30"/>
                          <w:szCs w:val="30"/>
                        </w:rPr>
                        <w:t>A</w:t>
                      </w:r>
                      <w:proofErr w:type="gramEnd"/>
                      <w:r>
                        <w:rPr>
                          <w:rFonts w:ascii="Britannic Bold" w:hAnsi="Britannic Bold"/>
                          <w:sz w:val="30"/>
                          <w:szCs w:val="30"/>
                        </w:rPr>
                        <w:t xml:space="preserve"> Good Servant</w:t>
                      </w:r>
                    </w:p>
                  </w:txbxContent>
                </v:textbox>
                <w10:wrap anchorx="margin" anchory="margin"/>
              </v:shape>
            </w:pict>
          </mc:Fallback>
        </mc:AlternateConten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7B4" w:rsidRPr="005D580F" w:rsidRDefault="002C27B4" w:rsidP="005D580F">
                            <w:pPr>
                              <w:jc w:val="center"/>
                              <w:rPr>
                                <w:rFonts w:ascii="Berlin Sans FB" w:hAnsi="Berlin Sans FB"/>
                                <w:i/>
                                <w:sz w:val="28"/>
                                <w:szCs w:val="28"/>
                              </w:rPr>
                            </w:pPr>
                            <w:r>
                              <w:rPr>
                                <w:rFonts w:ascii="Berlin Sans FB" w:hAnsi="Berlin Sans FB"/>
                                <w:i/>
                                <w:sz w:val="28"/>
                                <w:szCs w:val="28"/>
                              </w:rPr>
                              <w:t xml:space="preserve">     </w:t>
                            </w:r>
                            <w:r w:rsidR="00020FC1">
                              <w:rPr>
                                <w:rFonts w:ascii="Berlin Sans FB" w:hAnsi="Berlin Sans FB"/>
                                <w:i/>
                                <w:sz w:val="28"/>
                                <w:szCs w:val="28"/>
                              </w:rPr>
                              <w:t>October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2C27B4" w:rsidRPr="005D580F" w:rsidRDefault="002C27B4" w:rsidP="005D580F">
                      <w:pPr>
                        <w:jc w:val="center"/>
                        <w:rPr>
                          <w:rFonts w:ascii="Berlin Sans FB" w:hAnsi="Berlin Sans FB"/>
                          <w:i/>
                          <w:sz w:val="28"/>
                          <w:szCs w:val="28"/>
                        </w:rPr>
                      </w:pPr>
                      <w:r>
                        <w:rPr>
                          <w:rFonts w:ascii="Berlin Sans FB" w:hAnsi="Berlin Sans FB"/>
                          <w:i/>
                          <w:sz w:val="28"/>
                          <w:szCs w:val="28"/>
                        </w:rPr>
                        <w:t xml:space="preserve">     </w:t>
                      </w:r>
                      <w:r w:rsidR="00020FC1">
                        <w:rPr>
                          <w:rFonts w:ascii="Berlin Sans FB" w:hAnsi="Berlin Sans FB"/>
                          <w:i/>
                          <w:sz w:val="28"/>
                          <w:szCs w:val="28"/>
                        </w:rPr>
                        <w:t>October 13</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65352" w:rsidRPr="00D23C9F" w:rsidRDefault="00865352" w:rsidP="00865352">
      <w:pPr>
        <w:spacing w:after="0" w:line="240" w:lineRule="auto"/>
        <w:rPr>
          <w:rFonts w:ascii="Bell MT" w:hAnsi="Bell MT"/>
          <w:sz w:val="10"/>
          <w:szCs w:val="10"/>
        </w:rPr>
      </w:pPr>
      <w:r>
        <w:rPr>
          <w:rFonts w:ascii="Bell MT" w:hAnsi="Bell MT"/>
          <w:b/>
          <w:sz w:val="26"/>
          <w:szCs w:val="26"/>
        </w:rPr>
        <w:t>RE</w:t>
      </w:r>
      <w:r w:rsidR="00D11DC8">
        <w:rPr>
          <w:rFonts w:ascii="Bell MT" w:hAnsi="Bell MT"/>
          <w:b/>
          <w:sz w:val="26"/>
          <w:szCs w:val="26"/>
        </w:rPr>
        <w:t>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proofErr w:type="gramStart"/>
        <w:r w:rsidR="00020FC1" w:rsidRPr="00020FC1">
          <w:rPr>
            <w:rStyle w:val="Hyperlink"/>
            <w:rFonts w:ascii="Bell MT" w:hAnsi="Bell MT"/>
            <w:sz w:val="26"/>
            <w:szCs w:val="26"/>
          </w:rPr>
          <w:t>1 Timothy</w:t>
        </w:r>
        <w:proofErr w:type="gramEnd"/>
      </w:hyperlink>
      <w:r w:rsidR="00BD55E3">
        <w:rPr>
          <w:rStyle w:val="FootnoteReference"/>
          <w:rFonts w:ascii="Bell MT" w:hAnsi="Bell MT"/>
          <w:sz w:val="26"/>
          <w:szCs w:val="26"/>
        </w:rPr>
        <w:footnoteReference w:id="1"/>
      </w:r>
    </w:p>
    <w:p w:rsidR="004B1A6D" w:rsidRPr="00D23C9F" w:rsidRDefault="004B1A6D" w:rsidP="00C147A3">
      <w:pPr>
        <w:spacing w:after="0" w:line="240" w:lineRule="auto"/>
        <w:rPr>
          <w:rFonts w:ascii="Bell MT" w:hAnsi="Bell MT"/>
          <w:sz w:val="10"/>
          <w:szCs w:val="10"/>
        </w:rPr>
      </w:pPr>
    </w:p>
    <w:p w:rsidR="00020FC1" w:rsidRDefault="00B129E6" w:rsidP="007924A6">
      <w:pPr>
        <w:spacing w:after="0" w:line="240" w:lineRule="auto"/>
        <w:rPr>
          <w:rFonts w:ascii="Bell MT" w:hAnsi="Bell MT"/>
          <w:color w:val="FF0000"/>
          <w:sz w:val="25"/>
          <w:szCs w:val="25"/>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020FC1" w:rsidRPr="00020FC1">
        <w:rPr>
          <w:rFonts w:ascii="Bell MT" w:hAnsi="Bell MT"/>
          <w:sz w:val="26"/>
          <w:szCs w:val="26"/>
        </w:rPr>
        <w:t xml:space="preserve">This is a “pastoral-epistle” where </w:t>
      </w:r>
      <w:r w:rsidR="00B513F3" w:rsidRPr="00020FC1">
        <w:rPr>
          <w:rFonts w:ascii="Bell MT" w:hAnsi="Bell MT"/>
          <w:sz w:val="25"/>
          <w:szCs w:val="25"/>
        </w:rPr>
        <w:t xml:space="preserve">Paul </w:t>
      </w:r>
      <w:r w:rsidR="00020FC1" w:rsidRPr="00020FC1">
        <w:rPr>
          <w:rFonts w:ascii="Bell MT" w:hAnsi="Bell MT"/>
          <w:sz w:val="25"/>
          <w:szCs w:val="25"/>
        </w:rPr>
        <w:t xml:space="preserve">writes to his younger co-worker, Timothy, whom he left in Ephesus (Acts 19 and </w:t>
      </w:r>
      <w:proofErr w:type="spellStart"/>
      <w:r w:rsidR="00020FC1" w:rsidRPr="00020FC1">
        <w:rPr>
          <w:rFonts w:ascii="Bell MT" w:hAnsi="Bell MT"/>
          <w:sz w:val="25"/>
          <w:szCs w:val="25"/>
        </w:rPr>
        <w:t>Eph</w:t>
      </w:r>
      <w:proofErr w:type="spellEnd"/>
      <w:r w:rsidR="00020FC1" w:rsidRPr="00020FC1">
        <w:rPr>
          <w:rFonts w:ascii="Bell MT" w:hAnsi="Bell MT"/>
          <w:sz w:val="25"/>
          <w:szCs w:val="25"/>
        </w:rPr>
        <w:t xml:space="preserve">) to tackle some false teachers and the ungodly living their teaching was producing. While often seen as a letter on Gospel order (which in part is true), its focus is really on how teaching the true Gospel and believing the true Gospel transform lives. As Christians our lives are to be ordered around Jesus. In light of this large task, Paul encourages Timothy and soaks his letter with practical advice. </w:t>
      </w:r>
      <w:r w:rsidR="00880F43">
        <w:rPr>
          <w:rFonts w:ascii="Bell MT" w:hAnsi="Bell MT"/>
          <w:sz w:val="25"/>
          <w:szCs w:val="25"/>
        </w:rPr>
        <w:t>Today’s passage focuses on Timothy’s call to preach and live godliness rooted in the Lord Jesus for personal benefit and effective witness.</w:t>
      </w:r>
    </w:p>
    <w:p w:rsidR="00B53B89" w:rsidRPr="00B53B89" w:rsidRDefault="00B53B89" w:rsidP="007924A6">
      <w:pPr>
        <w:spacing w:after="0" w:line="240" w:lineRule="auto"/>
        <w:rPr>
          <w:rFonts w:ascii="Bell MT" w:hAnsi="Bell MT"/>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r w:rsidR="00020FC1">
        <w:rPr>
          <w:rFonts w:ascii="Bell MT" w:hAnsi="Bell MT"/>
          <w:sz w:val="26"/>
          <w:szCs w:val="26"/>
        </w:rPr>
        <w:t xml:space="preserve">1 </w:t>
      </w:r>
      <w:proofErr w:type="spellStart"/>
      <w:r w:rsidR="00020FC1">
        <w:rPr>
          <w:rFonts w:ascii="Bell MT" w:hAnsi="Bell MT"/>
          <w:sz w:val="26"/>
          <w:szCs w:val="26"/>
        </w:rPr>
        <w:t>Ti</w:t>
      </w:r>
      <w:proofErr w:type="spellEnd"/>
      <w:r w:rsidR="00020FC1">
        <w:rPr>
          <w:rFonts w:ascii="Bell MT" w:hAnsi="Bell MT"/>
          <w:sz w:val="26"/>
          <w:szCs w:val="26"/>
        </w:rPr>
        <w:t xml:space="preserve"> 3:1–2a</w:t>
      </w:r>
      <w:r w:rsidR="00027B75" w:rsidRPr="00DE74AA">
        <w:rPr>
          <w:rFonts w:ascii="Bell MT" w:hAnsi="Bell MT"/>
          <w:sz w:val="26"/>
          <w:szCs w:val="26"/>
        </w:rPr>
        <w:t>)</w:t>
      </w:r>
    </w:p>
    <w:p w:rsidR="00020FC1" w:rsidRDefault="00020FC1" w:rsidP="00C50E3C">
      <w:pPr>
        <w:pStyle w:val="ListParagraph"/>
        <w:numPr>
          <w:ilvl w:val="0"/>
          <w:numId w:val="1"/>
        </w:numPr>
        <w:spacing w:after="0" w:line="240" w:lineRule="auto"/>
        <w:rPr>
          <w:rFonts w:ascii="Bell MT" w:hAnsi="Bell MT" w:cs="Times New Roman"/>
          <w:sz w:val="25"/>
          <w:szCs w:val="25"/>
        </w:rPr>
      </w:pPr>
      <w:r>
        <w:rPr>
          <w:rFonts w:ascii="Bell MT" w:hAnsi="Bell MT" w:cs="Times New Roman"/>
          <w:sz w:val="25"/>
          <w:szCs w:val="25"/>
        </w:rPr>
        <w:t>Mt 9:35–38. Why should we pray for more leaders and encourage godly men to aspire to the office of overseer?</w:t>
      </w:r>
    </w:p>
    <w:p w:rsidR="00020FC1" w:rsidRDefault="00020FC1" w:rsidP="00C50E3C">
      <w:pPr>
        <w:pStyle w:val="ListParagraph"/>
        <w:numPr>
          <w:ilvl w:val="0"/>
          <w:numId w:val="1"/>
        </w:numPr>
        <w:spacing w:after="0" w:line="240" w:lineRule="auto"/>
        <w:rPr>
          <w:rFonts w:ascii="Bell MT" w:hAnsi="Bell MT" w:cs="Times New Roman"/>
          <w:sz w:val="25"/>
          <w:szCs w:val="25"/>
        </w:rPr>
      </w:pPr>
      <w:r>
        <w:rPr>
          <w:rFonts w:ascii="Bell MT" w:hAnsi="Bell MT" w:cs="Times New Roman"/>
          <w:sz w:val="25"/>
          <w:szCs w:val="25"/>
        </w:rPr>
        <w:t>What is the office of overseer (elder, shepherd)?</w:t>
      </w:r>
    </w:p>
    <w:p w:rsidR="00020FC1" w:rsidRDefault="00020FC1" w:rsidP="00C50E3C">
      <w:pPr>
        <w:pStyle w:val="ListParagraph"/>
        <w:numPr>
          <w:ilvl w:val="0"/>
          <w:numId w:val="1"/>
        </w:numPr>
        <w:spacing w:after="0" w:line="240" w:lineRule="auto"/>
        <w:rPr>
          <w:rFonts w:ascii="Bell MT" w:hAnsi="Bell MT" w:cs="Times New Roman"/>
          <w:sz w:val="25"/>
          <w:szCs w:val="25"/>
        </w:rPr>
      </w:pPr>
      <w:r>
        <w:rPr>
          <w:rFonts w:ascii="Bell MT" w:hAnsi="Bell MT" w:cs="Times New Roman"/>
          <w:sz w:val="25"/>
          <w:szCs w:val="25"/>
        </w:rPr>
        <w:t>Why is Gospel order, in terms of leadership, necessary for a healthy church?</w:t>
      </w:r>
    </w:p>
    <w:p w:rsidR="00020FC1" w:rsidRDefault="00020FC1" w:rsidP="00C50E3C">
      <w:pPr>
        <w:pStyle w:val="ListParagraph"/>
        <w:numPr>
          <w:ilvl w:val="0"/>
          <w:numId w:val="1"/>
        </w:numPr>
        <w:spacing w:after="0" w:line="240" w:lineRule="auto"/>
        <w:rPr>
          <w:rFonts w:ascii="Bell MT" w:hAnsi="Bell MT" w:cs="Times New Roman"/>
          <w:sz w:val="25"/>
          <w:szCs w:val="25"/>
        </w:rPr>
      </w:pPr>
      <w:r>
        <w:rPr>
          <w:rFonts w:ascii="Bell MT" w:hAnsi="Bell MT" w:cs="Times New Roman"/>
          <w:sz w:val="25"/>
          <w:szCs w:val="25"/>
        </w:rPr>
        <w:t>Why is this office reserved for qualified men?</w:t>
      </w:r>
    </w:p>
    <w:p w:rsidR="00020FC1" w:rsidRDefault="00020FC1" w:rsidP="00C50E3C">
      <w:pPr>
        <w:pStyle w:val="ListParagraph"/>
        <w:numPr>
          <w:ilvl w:val="0"/>
          <w:numId w:val="1"/>
        </w:numPr>
        <w:spacing w:after="0" w:line="240" w:lineRule="auto"/>
        <w:rPr>
          <w:rFonts w:ascii="Bell MT" w:hAnsi="Bell MT" w:cs="Times New Roman"/>
          <w:sz w:val="25"/>
          <w:szCs w:val="25"/>
        </w:rPr>
      </w:pPr>
      <w:r>
        <w:rPr>
          <w:rFonts w:ascii="Bell MT" w:hAnsi="Bell MT" w:cs="Times New Roman"/>
          <w:sz w:val="25"/>
          <w:szCs w:val="25"/>
        </w:rPr>
        <w:t>Why is the work of an overseer noble?</w:t>
      </w:r>
    </w:p>
    <w:p w:rsidR="00020FC1" w:rsidRPr="00974026" w:rsidRDefault="00020FC1" w:rsidP="00C50E3C">
      <w:pPr>
        <w:pStyle w:val="ListParagraph"/>
        <w:numPr>
          <w:ilvl w:val="0"/>
          <w:numId w:val="1"/>
        </w:numPr>
        <w:spacing w:after="0" w:line="240" w:lineRule="auto"/>
        <w:rPr>
          <w:rFonts w:ascii="Bell MT" w:hAnsi="Bell MT"/>
          <w:b/>
          <w:sz w:val="25"/>
          <w:szCs w:val="25"/>
        </w:rPr>
      </w:pPr>
      <w:r>
        <w:rPr>
          <w:rFonts w:ascii="Bell MT" w:hAnsi="Bell MT" w:cs="Times New Roman"/>
          <w:sz w:val="25"/>
          <w:szCs w:val="25"/>
        </w:rPr>
        <w:t>How is their life to be noble and so match their calling?</w:t>
      </w:r>
    </w:p>
    <w:p w:rsidR="00A62B01" w:rsidRPr="00E319FF" w:rsidRDefault="00A62B01" w:rsidP="00A62B01">
      <w:pPr>
        <w:pStyle w:val="ListParagraph"/>
        <w:spacing w:after="0" w:line="240" w:lineRule="auto"/>
        <w:rPr>
          <w:rFonts w:ascii="Bell MT" w:hAnsi="Bell MT" w:cs="Times New Roman"/>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835456">
        <w:rPr>
          <w:rFonts w:ascii="Bell MT" w:hAnsi="Bell MT" w:cs="Times New Roman"/>
          <w:sz w:val="26"/>
          <w:szCs w:val="26"/>
        </w:rPr>
        <w:t xml:space="preserve">1 </w:t>
      </w:r>
      <w:proofErr w:type="spellStart"/>
      <w:r w:rsidR="00835456">
        <w:rPr>
          <w:rFonts w:ascii="Bell MT" w:hAnsi="Bell MT" w:cs="Times New Roman"/>
          <w:sz w:val="26"/>
          <w:szCs w:val="26"/>
        </w:rPr>
        <w:t>Ti</w:t>
      </w:r>
      <w:proofErr w:type="spellEnd"/>
      <w:r w:rsidR="00835456">
        <w:rPr>
          <w:rFonts w:ascii="Bell MT" w:hAnsi="Bell MT" w:cs="Times New Roman"/>
          <w:sz w:val="26"/>
          <w:szCs w:val="26"/>
        </w:rPr>
        <w:t xml:space="preserve"> 4: 6</w:t>
      </w:r>
      <w:r w:rsidR="00752447">
        <w:rPr>
          <w:rFonts w:ascii="Bell MT" w:hAnsi="Bell MT" w:cs="Times New Roman"/>
          <w:sz w:val="26"/>
          <w:szCs w:val="26"/>
        </w:rPr>
        <w:t>–1</w:t>
      </w:r>
      <w:r w:rsidR="00835456">
        <w:rPr>
          <w:rFonts w:ascii="Bell MT" w:hAnsi="Bell MT" w:cs="Times New Roman"/>
          <w:sz w:val="26"/>
          <w:szCs w:val="26"/>
        </w:rPr>
        <w:t>6</w:t>
      </w:r>
    </w:p>
    <w:p w:rsidR="00752447" w:rsidRPr="00752447" w:rsidRDefault="00752447" w:rsidP="00A4584A">
      <w:pPr>
        <w:spacing w:after="0" w:line="240" w:lineRule="auto"/>
        <w:rPr>
          <w:rFonts w:ascii="Bell MT" w:hAnsi="Bell MT" w:cs="Times New Roman"/>
          <w:sz w:val="12"/>
          <w:szCs w:val="12"/>
        </w:rPr>
      </w:pPr>
    </w:p>
    <w:p w:rsidR="00752447" w:rsidRDefault="00752447" w:rsidP="00835456">
      <w:pPr>
        <w:spacing w:after="0" w:line="240" w:lineRule="auto"/>
        <w:rPr>
          <w:rFonts w:ascii="Bell MT" w:hAnsi="Bell MT" w:cs="Times New Roman"/>
          <w:b/>
          <w:sz w:val="26"/>
          <w:szCs w:val="26"/>
        </w:rPr>
      </w:pPr>
      <w:r w:rsidRPr="00E549AB">
        <w:rPr>
          <w:rFonts w:ascii="Bell MT" w:hAnsi="Bell MT" w:cs="Times New Roman"/>
          <w:b/>
          <w:sz w:val="26"/>
          <w:szCs w:val="26"/>
        </w:rPr>
        <w:t xml:space="preserve">QUESTIONS: </w:t>
      </w:r>
    </w:p>
    <w:p w:rsidR="00C1173A" w:rsidRPr="00C1173A" w:rsidRDefault="00C1173A" w:rsidP="00C50E3C">
      <w:pPr>
        <w:pStyle w:val="ListParagraph"/>
        <w:numPr>
          <w:ilvl w:val="0"/>
          <w:numId w:val="2"/>
        </w:numPr>
        <w:spacing w:after="0" w:line="240" w:lineRule="auto"/>
        <w:rPr>
          <w:rFonts w:ascii="Bell MT" w:hAnsi="Bell MT" w:cs="Times New Roman"/>
          <w:b/>
          <w:sz w:val="26"/>
          <w:szCs w:val="26"/>
        </w:rPr>
      </w:pPr>
      <w:r w:rsidRPr="00C1173A">
        <w:rPr>
          <w:rFonts w:ascii="Bell MT" w:hAnsi="Bell MT" w:cs="Times New Roman"/>
          <w:b/>
          <w:sz w:val="26"/>
          <w:szCs w:val="26"/>
        </w:rPr>
        <w:t>How would you define godliness?</w:t>
      </w:r>
    </w:p>
    <w:p w:rsidR="00DD2084" w:rsidRDefault="00DD2084" w:rsidP="00C50E3C">
      <w:pPr>
        <w:pStyle w:val="ListParagraph"/>
        <w:numPr>
          <w:ilvl w:val="0"/>
          <w:numId w:val="2"/>
        </w:numPr>
        <w:spacing w:after="0" w:line="240" w:lineRule="auto"/>
        <w:rPr>
          <w:rFonts w:ascii="Bell MT" w:hAnsi="Bell MT" w:cs="Times New Roman"/>
          <w:i/>
          <w:sz w:val="26"/>
          <w:szCs w:val="26"/>
        </w:rPr>
      </w:pPr>
      <w:r w:rsidRPr="00CF45F6">
        <w:rPr>
          <w:rFonts w:ascii="Bell MT" w:hAnsi="Bell MT" w:cs="Times New Roman"/>
          <w:i/>
          <w:sz w:val="26"/>
          <w:szCs w:val="26"/>
        </w:rPr>
        <w:t xml:space="preserve">V. 6- “These things” </w:t>
      </w:r>
      <w:r w:rsidR="00CF45F6" w:rsidRPr="00CF45F6">
        <w:rPr>
          <w:rFonts w:ascii="Bell MT" w:hAnsi="Bell MT" w:cs="Times New Roman"/>
          <w:i/>
          <w:sz w:val="26"/>
          <w:szCs w:val="26"/>
        </w:rPr>
        <w:t>pr</w:t>
      </w:r>
      <w:r w:rsidR="00CF45F6">
        <w:rPr>
          <w:rFonts w:ascii="Bell MT" w:hAnsi="Bell MT" w:cs="Times New Roman"/>
          <w:i/>
          <w:sz w:val="26"/>
          <w:szCs w:val="26"/>
        </w:rPr>
        <w:t>o</w:t>
      </w:r>
      <w:r w:rsidR="00CF45F6" w:rsidRPr="00CF45F6">
        <w:rPr>
          <w:rFonts w:ascii="Bell MT" w:hAnsi="Bell MT" w:cs="Times New Roman"/>
          <w:i/>
          <w:sz w:val="26"/>
          <w:szCs w:val="26"/>
        </w:rPr>
        <w:t>bably</w:t>
      </w:r>
      <w:r w:rsidRPr="00CF45F6">
        <w:rPr>
          <w:rFonts w:ascii="Bell MT" w:hAnsi="Bell MT" w:cs="Times New Roman"/>
          <w:i/>
          <w:sz w:val="26"/>
          <w:szCs w:val="26"/>
        </w:rPr>
        <w:t xml:space="preserve"> refer to the </w:t>
      </w:r>
      <w:r w:rsidR="008440F0">
        <w:rPr>
          <w:rFonts w:ascii="Bell MT" w:hAnsi="Bell MT" w:cs="Times New Roman"/>
          <w:i/>
          <w:sz w:val="26"/>
          <w:szCs w:val="26"/>
        </w:rPr>
        <w:t xml:space="preserve">oddities of the false teachers </w:t>
      </w:r>
      <w:r w:rsidR="00C1173A">
        <w:rPr>
          <w:rFonts w:ascii="Bell MT" w:hAnsi="Bell MT" w:cs="Times New Roman"/>
          <w:i/>
          <w:sz w:val="26"/>
          <w:szCs w:val="26"/>
        </w:rPr>
        <w:t xml:space="preserve">in belief and morals </w:t>
      </w:r>
      <w:r w:rsidR="008440F0">
        <w:rPr>
          <w:rFonts w:ascii="Bell MT" w:hAnsi="Bell MT" w:cs="Times New Roman"/>
          <w:i/>
          <w:sz w:val="26"/>
          <w:szCs w:val="26"/>
        </w:rPr>
        <w:t xml:space="preserve">(or maybe the whole letter). </w:t>
      </w:r>
    </w:p>
    <w:p w:rsidR="00C1173A" w:rsidRPr="00CF45F6" w:rsidRDefault="00C1173A" w:rsidP="00C50E3C">
      <w:pPr>
        <w:pStyle w:val="ListParagraph"/>
        <w:numPr>
          <w:ilvl w:val="0"/>
          <w:numId w:val="2"/>
        </w:numPr>
        <w:spacing w:after="0" w:line="240" w:lineRule="auto"/>
        <w:rPr>
          <w:rFonts w:ascii="Bell MT" w:hAnsi="Bell MT" w:cs="Times New Roman"/>
          <w:i/>
          <w:sz w:val="26"/>
          <w:szCs w:val="26"/>
        </w:rPr>
      </w:pPr>
      <w:r>
        <w:rPr>
          <w:rFonts w:ascii="Bell MT" w:hAnsi="Bell MT" w:cs="Times New Roman"/>
          <w:i/>
          <w:sz w:val="26"/>
          <w:szCs w:val="26"/>
        </w:rPr>
        <w:t xml:space="preserve">In 2 </w:t>
      </w:r>
      <w:proofErr w:type="spellStart"/>
      <w:r>
        <w:rPr>
          <w:rFonts w:ascii="Bell MT" w:hAnsi="Bell MT" w:cs="Times New Roman"/>
          <w:i/>
          <w:sz w:val="26"/>
          <w:szCs w:val="26"/>
        </w:rPr>
        <w:t>Ti</w:t>
      </w:r>
      <w:proofErr w:type="spellEnd"/>
      <w:r>
        <w:rPr>
          <w:rFonts w:ascii="Bell MT" w:hAnsi="Bell MT" w:cs="Times New Roman"/>
          <w:i/>
          <w:sz w:val="26"/>
          <w:szCs w:val="26"/>
        </w:rPr>
        <w:t xml:space="preserve"> 3:5 Paul speaks of the “appearance of godliness but denying its power.” </w:t>
      </w:r>
      <w:r w:rsidR="00790110">
        <w:rPr>
          <w:rFonts w:ascii="Bell MT" w:hAnsi="Bell MT" w:cs="Times New Roman"/>
          <w:sz w:val="26"/>
          <w:szCs w:val="26"/>
        </w:rPr>
        <w:t>How must</w:t>
      </w:r>
      <w:r w:rsidRPr="00C1173A">
        <w:rPr>
          <w:rFonts w:ascii="Bell MT" w:hAnsi="Bell MT" w:cs="Times New Roman"/>
          <w:sz w:val="26"/>
          <w:szCs w:val="26"/>
        </w:rPr>
        <w:t xml:space="preserve"> godliness spring from within, vs. something someone seeks to do without?</w:t>
      </w:r>
    </w:p>
    <w:p w:rsidR="00CF45F6" w:rsidRPr="00790110" w:rsidRDefault="00CF45F6" w:rsidP="00C50E3C">
      <w:pPr>
        <w:pStyle w:val="ListParagraph"/>
        <w:numPr>
          <w:ilvl w:val="0"/>
          <w:numId w:val="2"/>
        </w:numPr>
        <w:spacing w:after="0" w:line="240" w:lineRule="auto"/>
        <w:rPr>
          <w:rFonts w:ascii="Bell MT" w:hAnsi="Bell MT" w:cs="Times New Roman"/>
          <w:sz w:val="26"/>
          <w:szCs w:val="26"/>
        </w:rPr>
      </w:pPr>
      <w:r w:rsidRPr="00CF45F6">
        <w:rPr>
          <w:rFonts w:ascii="Bell MT" w:hAnsi="Bell MT" w:cs="Times New Roman"/>
          <w:i/>
          <w:sz w:val="26"/>
          <w:szCs w:val="26"/>
        </w:rPr>
        <w:lastRenderedPageBreak/>
        <w:t xml:space="preserve">V. 6b- A “good servant of Christ” is continually “trained” (or </w:t>
      </w:r>
      <w:r w:rsidR="00790110">
        <w:rPr>
          <w:rFonts w:ascii="Bell MT" w:hAnsi="Bell MT" w:cs="Times New Roman"/>
          <w:i/>
          <w:sz w:val="26"/>
          <w:szCs w:val="26"/>
        </w:rPr>
        <w:t>“</w:t>
      </w:r>
      <w:r w:rsidRPr="00CF45F6">
        <w:rPr>
          <w:rFonts w:ascii="Bell MT" w:hAnsi="Bell MT" w:cs="Times New Roman"/>
          <w:i/>
          <w:sz w:val="26"/>
          <w:szCs w:val="26"/>
        </w:rPr>
        <w:t>nourished</w:t>
      </w:r>
      <w:r w:rsidR="00790110">
        <w:rPr>
          <w:rFonts w:ascii="Bell MT" w:hAnsi="Bell MT" w:cs="Times New Roman"/>
          <w:i/>
          <w:sz w:val="26"/>
          <w:szCs w:val="26"/>
        </w:rPr>
        <w:t>”</w:t>
      </w:r>
      <w:r w:rsidRPr="00CF45F6">
        <w:rPr>
          <w:rFonts w:ascii="Bell MT" w:hAnsi="Bell MT" w:cs="Times New Roman"/>
          <w:i/>
          <w:sz w:val="26"/>
          <w:szCs w:val="26"/>
        </w:rPr>
        <w:t>) in the faith and practice of Jesus. The NT often makes a connection between faith and practice, belief and behaviour.</w:t>
      </w:r>
      <w:r>
        <w:rPr>
          <w:rFonts w:ascii="Bell MT" w:hAnsi="Bell MT" w:cs="Times New Roman"/>
          <w:sz w:val="26"/>
          <w:szCs w:val="26"/>
        </w:rPr>
        <w:t xml:space="preserve"> </w:t>
      </w:r>
      <w:r w:rsidRPr="00CF45F6">
        <w:rPr>
          <w:rFonts w:ascii="Bell MT" w:hAnsi="Bell MT" w:cs="Times New Roman"/>
          <w:b/>
          <w:sz w:val="26"/>
          <w:szCs w:val="26"/>
        </w:rPr>
        <w:t>How does truth, believed, transform living?</w:t>
      </w:r>
      <w:r w:rsidR="00790110">
        <w:rPr>
          <w:rFonts w:ascii="Bell MT" w:hAnsi="Bell MT" w:cs="Times New Roman"/>
          <w:b/>
          <w:sz w:val="26"/>
          <w:szCs w:val="26"/>
        </w:rPr>
        <w:t xml:space="preserve"> (c.f. 1 </w:t>
      </w:r>
      <w:proofErr w:type="spellStart"/>
      <w:r w:rsidR="00790110">
        <w:rPr>
          <w:rFonts w:ascii="Bell MT" w:hAnsi="Bell MT" w:cs="Times New Roman"/>
          <w:b/>
          <w:sz w:val="26"/>
          <w:szCs w:val="26"/>
        </w:rPr>
        <w:t>Ti</w:t>
      </w:r>
      <w:proofErr w:type="spellEnd"/>
      <w:r w:rsidR="00790110">
        <w:rPr>
          <w:rFonts w:ascii="Bell MT" w:hAnsi="Bell MT" w:cs="Times New Roman"/>
          <w:b/>
          <w:sz w:val="26"/>
          <w:szCs w:val="26"/>
        </w:rPr>
        <w:t xml:space="preserve"> 3:15b). </w:t>
      </w:r>
    </w:p>
    <w:p w:rsidR="00790110" w:rsidRDefault="00790110" w:rsidP="00C50E3C">
      <w:pPr>
        <w:pStyle w:val="ListParagraph"/>
        <w:numPr>
          <w:ilvl w:val="0"/>
          <w:numId w:val="2"/>
        </w:numPr>
        <w:spacing w:after="0" w:line="240" w:lineRule="auto"/>
        <w:rPr>
          <w:rFonts w:ascii="Bell MT" w:hAnsi="Bell MT" w:cs="Times New Roman"/>
          <w:sz w:val="26"/>
          <w:szCs w:val="26"/>
        </w:rPr>
      </w:pPr>
      <w:r>
        <w:rPr>
          <w:rFonts w:ascii="Bell MT" w:hAnsi="Bell MT" w:cs="Times New Roman"/>
          <w:sz w:val="26"/>
          <w:szCs w:val="26"/>
        </w:rPr>
        <w:t>Ultimately to be deemed a good servant one must be…?</w:t>
      </w:r>
    </w:p>
    <w:p w:rsidR="0034464C" w:rsidRDefault="00DD2084" w:rsidP="00C50E3C">
      <w:pPr>
        <w:pStyle w:val="ListParagraph"/>
        <w:numPr>
          <w:ilvl w:val="0"/>
          <w:numId w:val="2"/>
        </w:numPr>
        <w:spacing w:after="0" w:line="240" w:lineRule="auto"/>
        <w:rPr>
          <w:rFonts w:ascii="Bell MT" w:hAnsi="Bell MT" w:cs="Times New Roman"/>
          <w:sz w:val="26"/>
          <w:szCs w:val="26"/>
        </w:rPr>
      </w:pPr>
      <w:r w:rsidRPr="00CF45F6">
        <w:rPr>
          <w:rFonts w:ascii="Bell MT" w:hAnsi="Bell MT" w:cs="Times New Roman"/>
          <w:i/>
          <w:sz w:val="26"/>
          <w:szCs w:val="26"/>
        </w:rPr>
        <w:t xml:space="preserve">V. 7- </w:t>
      </w:r>
      <w:r w:rsidR="0034464C" w:rsidRPr="00CF45F6">
        <w:rPr>
          <w:rFonts w:ascii="Bell MT" w:hAnsi="Bell MT" w:cs="Times New Roman"/>
          <w:i/>
          <w:sz w:val="26"/>
          <w:szCs w:val="26"/>
        </w:rPr>
        <w:t xml:space="preserve">Silly myths </w:t>
      </w:r>
      <w:r w:rsidR="00790110">
        <w:rPr>
          <w:rFonts w:ascii="Bell MT" w:hAnsi="Bell MT" w:cs="Times New Roman"/>
          <w:i/>
          <w:sz w:val="26"/>
          <w:szCs w:val="26"/>
        </w:rPr>
        <w:t>refer</w:t>
      </w:r>
      <w:r w:rsidRPr="00CF45F6">
        <w:rPr>
          <w:rFonts w:ascii="Bell MT" w:hAnsi="Bell MT" w:cs="Times New Roman"/>
          <w:i/>
          <w:sz w:val="26"/>
          <w:szCs w:val="26"/>
        </w:rPr>
        <w:t xml:space="preserve"> back to </w:t>
      </w:r>
      <w:proofErr w:type="spellStart"/>
      <w:r w:rsidRPr="00CF45F6">
        <w:rPr>
          <w:rFonts w:ascii="Bell MT" w:hAnsi="Bell MT" w:cs="Times New Roman"/>
          <w:i/>
          <w:sz w:val="26"/>
          <w:szCs w:val="26"/>
        </w:rPr>
        <w:t>ch.</w:t>
      </w:r>
      <w:proofErr w:type="spellEnd"/>
      <w:r w:rsidRPr="00CF45F6">
        <w:rPr>
          <w:rFonts w:ascii="Bell MT" w:hAnsi="Bell MT" w:cs="Times New Roman"/>
          <w:i/>
          <w:sz w:val="26"/>
          <w:szCs w:val="26"/>
        </w:rPr>
        <w:t xml:space="preserve"> 1.</w:t>
      </w:r>
      <w:r>
        <w:rPr>
          <w:rFonts w:ascii="Bell MT" w:hAnsi="Bell MT" w:cs="Times New Roman"/>
          <w:sz w:val="26"/>
          <w:szCs w:val="26"/>
        </w:rPr>
        <w:t xml:space="preserve"> </w:t>
      </w:r>
      <w:r w:rsidRPr="00790110">
        <w:rPr>
          <w:rFonts w:ascii="Bell MT" w:hAnsi="Bell MT" w:cs="Times New Roman"/>
          <w:b/>
          <w:sz w:val="26"/>
          <w:szCs w:val="26"/>
        </w:rPr>
        <w:t>What are modern examples that draw people into unprofitable speculation</w:t>
      </w:r>
      <w:r w:rsidR="00790110" w:rsidRPr="00790110">
        <w:rPr>
          <w:rFonts w:ascii="Bell MT" w:hAnsi="Bell MT" w:cs="Times New Roman"/>
          <w:b/>
          <w:sz w:val="26"/>
          <w:szCs w:val="26"/>
        </w:rPr>
        <w:t xml:space="preserve"> &amp; conflict</w:t>
      </w:r>
      <w:r w:rsidRPr="00790110">
        <w:rPr>
          <w:rFonts w:ascii="Bell MT" w:hAnsi="Bell MT" w:cs="Times New Roman"/>
          <w:b/>
          <w:sz w:val="26"/>
          <w:szCs w:val="26"/>
        </w:rPr>
        <w:t>? Why do such things go hand in hand with irreverence?</w:t>
      </w:r>
      <w:r>
        <w:rPr>
          <w:rFonts w:ascii="Bell MT" w:hAnsi="Bell MT" w:cs="Times New Roman"/>
          <w:sz w:val="26"/>
          <w:szCs w:val="26"/>
        </w:rPr>
        <w:t xml:space="preserve"> </w:t>
      </w:r>
    </w:p>
    <w:p w:rsidR="0034464C" w:rsidRDefault="00C50E3C" w:rsidP="00C50E3C">
      <w:pPr>
        <w:pStyle w:val="ListParagraph"/>
        <w:numPr>
          <w:ilvl w:val="0"/>
          <w:numId w:val="2"/>
        </w:numPr>
        <w:spacing w:after="0" w:line="240" w:lineRule="auto"/>
        <w:rPr>
          <w:rFonts w:ascii="Bell MT" w:hAnsi="Bell MT" w:cs="Times New Roman"/>
          <w:sz w:val="26"/>
          <w:szCs w:val="26"/>
        </w:rPr>
      </w:pPr>
      <w:r w:rsidRPr="00C50E3C">
        <w:rPr>
          <w:rFonts w:ascii="Bell MT" w:hAnsi="Bell MT" w:cs="Times New Roman"/>
          <w:i/>
          <w:sz w:val="26"/>
          <w:szCs w:val="26"/>
        </w:rPr>
        <w:t xml:space="preserve">V. 8 </w:t>
      </w:r>
      <w:proofErr w:type="gramStart"/>
      <w:r w:rsidRPr="00C50E3C">
        <w:rPr>
          <w:rFonts w:ascii="Bell MT" w:hAnsi="Bell MT" w:cs="Times New Roman"/>
          <w:i/>
          <w:sz w:val="26"/>
          <w:szCs w:val="26"/>
        </w:rPr>
        <w:t>a &amp;</w:t>
      </w:r>
      <w:proofErr w:type="gramEnd"/>
      <w:r w:rsidRPr="00C50E3C">
        <w:rPr>
          <w:rFonts w:ascii="Bell MT" w:hAnsi="Bell MT" w:cs="Times New Roman"/>
          <w:i/>
          <w:sz w:val="26"/>
          <w:szCs w:val="26"/>
        </w:rPr>
        <w:t xml:space="preserve"> b- </w:t>
      </w:r>
      <w:r w:rsidR="0034464C" w:rsidRPr="00C50E3C">
        <w:rPr>
          <w:rFonts w:ascii="Bell MT" w:hAnsi="Bell MT" w:cs="Times New Roman"/>
          <w:i/>
          <w:sz w:val="26"/>
          <w:szCs w:val="26"/>
        </w:rPr>
        <w:t>In 2018 Canadian gyms earned a whopping 4.2 billion dollars. While some are not interested in fitness, many Canadians are.</w:t>
      </w:r>
      <w:r w:rsidR="0034464C">
        <w:rPr>
          <w:rFonts w:ascii="Bell MT" w:hAnsi="Bell MT" w:cs="Times New Roman"/>
          <w:sz w:val="26"/>
          <w:szCs w:val="26"/>
        </w:rPr>
        <w:t xml:space="preserve"> </w:t>
      </w:r>
      <w:r w:rsidRPr="00C50E3C">
        <w:rPr>
          <w:rFonts w:ascii="Bell MT" w:hAnsi="Bell MT" w:cs="Times New Roman"/>
          <w:b/>
          <w:sz w:val="26"/>
          <w:szCs w:val="26"/>
        </w:rPr>
        <w:t>What benefits are there to living well (even spiritual</w:t>
      </w:r>
      <w:r w:rsidR="00C1173A">
        <w:rPr>
          <w:rFonts w:ascii="Bell MT" w:hAnsi="Bell MT" w:cs="Times New Roman"/>
          <w:b/>
          <w:sz w:val="26"/>
          <w:szCs w:val="26"/>
        </w:rPr>
        <w:t>ly</w:t>
      </w:r>
      <w:r w:rsidRPr="00C50E3C">
        <w:rPr>
          <w:rFonts w:ascii="Bell MT" w:hAnsi="Bell MT" w:cs="Times New Roman"/>
          <w:b/>
          <w:sz w:val="26"/>
          <w:szCs w:val="26"/>
        </w:rPr>
        <w:t>)? Why is v.8b so true (and v.8a then so sad)?</w:t>
      </w:r>
    </w:p>
    <w:p w:rsidR="00C50E3C" w:rsidRDefault="008440F0" w:rsidP="00C50E3C">
      <w:pPr>
        <w:pStyle w:val="ListParagraph"/>
        <w:numPr>
          <w:ilvl w:val="0"/>
          <w:numId w:val="2"/>
        </w:numPr>
        <w:spacing w:after="0" w:line="240" w:lineRule="auto"/>
        <w:rPr>
          <w:rFonts w:ascii="Bell MT" w:hAnsi="Bell MT" w:cs="Times New Roman"/>
          <w:sz w:val="26"/>
          <w:szCs w:val="26"/>
        </w:rPr>
      </w:pPr>
      <w:r w:rsidRPr="008440F0">
        <w:rPr>
          <w:rFonts w:ascii="Bell MT" w:hAnsi="Bell MT" w:cs="Times New Roman"/>
          <w:i/>
          <w:sz w:val="26"/>
          <w:szCs w:val="26"/>
        </w:rPr>
        <w:t>The NASB translates v</w:t>
      </w:r>
      <w:r w:rsidR="00C50E3C" w:rsidRPr="008440F0">
        <w:rPr>
          <w:rFonts w:ascii="Bell MT" w:hAnsi="Bell MT" w:cs="Times New Roman"/>
          <w:i/>
          <w:sz w:val="26"/>
          <w:szCs w:val="26"/>
        </w:rPr>
        <w:t>. 10</w:t>
      </w:r>
      <w:r w:rsidRPr="008440F0">
        <w:rPr>
          <w:rFonts w:ascii="Bell MT" w:hAnsi="Bell MT" w:cs="Times New Roman"/>
          <w:i/>
          <w:sz w:val="26"/>
          <w:szCs w:val="26"/>
        </w:rPr>
        <w:t>, “</w:t>
      </w:r>
      <w:r w:rsidRPr="008440F0">
        <w:rPr>
          <w:rFonts w:ascii="Bell MT" w:hAnsi="Bell MT" w:cs="Times New Roman"/>
          <w:i/>
          <w:color w:val="001320"/>
          <w:sz w:val="26"/>
          <w:szCs w:val="26"/>
          <w:shd w:val="clear" w:color="auto" w:fill="FFFFFF"/>
        </w:rPr>
        <w:t>For it is for this we labo</w:t>
      </w:r>
      <w:r w:rsidR="00C1173A">
        <w:rPr>
          <w:rFonts w:ascii="Bell MT" w:hAnsi="Bell MT" w:cs="Times New Roman"/>
          <w:i/>
          <w:color w:val="001320"/>
          <w:sz w:val="26"/>
          <w:szCs w:val="26"/>
          <w:shd w:val="clear" w:color="auto" w:fill="FFFFFF"/>
        </w:rPr>
        <w:t>u</w:t>
      </w:r>
      <w:r w:rsidRPr="008440F0">
        <w:rPr>
          <w:rFonts w:ascii="Bell MT" w:hAnsi="Bell MT" w:cs="Times New Roman"/>
          <w:i/>
          <w:color w:val="001320"/>
          <w:sz w:val="26"/>
          <w:szCs w:val="26"/>
          <w:shd w:val="clear" w:color="auto" w:fill="FFFFFF"/>
        </w:rPr>
        <w:t>r and strive, because we have set our hope on the living God, who is the Savio</w:t>
      </w:r>
      <w:r w:rsidR="00C1173A">
        <w:rPr>
          <w:rFonts w:ascii="Bell MT" w:hAnsi="Bell MT" w:cs="Times New Roman"/>
          <w:i/>
          <w:color w:val="001320"/>
          <w:sz w:val="26"/>
          <w:szCs w:val="26"/>
          <w:shd w:val="clear" w:color="auto" w:fill="FFFFFF"/>
        </w:rPr>
        <w:t>u</w:t>
      </w:r>
      <w:r w:rsidRPr="008440F0">
        <w:rPr>
          <w:rFonts w:ascii="Bell MT" w:hAnsi="Bell MT" w:cs="Times New Roman"/>
          <w:i/>
          <w:color w:val="001320"/>
          <w:sz w:val="26"/>
          <w:szCs w:val="26"/>
          <w:shd w:val="clear" w:color="auto" w:fill="FFFFFF"/>
        </w:rPr>
        <w:t>r of all mankind, especially of believers.”</w:t>
      </w:r>
      <w:r w:rsidRPr="008440F0">
        <w:rPr>
          <w:rFonts w:ascii="Bell MT" w:hAnsi="Bell MT" w:cs="Arial"/>
          <w:color w:val="001320"/>
          <w:sz w:val="26"/>
          <w:szCs w:val="26"/>
          <w:shd w:val="clear" w:color="auto" w:fill="FFFFFF"/>
        </w:rPr>
        <w:t xml:space="preserve"> How is our pursuit of godliness rooted in our saving hope?</w:t>
      </w:r>
      <w:r w:rsidR="00880F43">
        <w:rPr>
          <w:rFonts w:ascii="Bell MT" w:hAnsi="Bell MT" w:cs="Arial"/>
          <w:color w:val="001320"/>
          <w:sz w:val="26"/>
          <w:szCs w:val="26"/>
          <w:shd w:val="clear" w:color="auto" w:fill="FFFFFF"/>
        </w:rPr>
        <w:t xml:space="preserve"> How is godliness the aim of preaching the Gospel of justification and sanctification?</w:t>
      </w:r>
    </w:p>
    <w:p w:rsidR="00C50E3C" w:rsidRPr="008440F0" w:rsidRDefault="008440F0" w:rsidP="00C50E3C">
      <w:pPr>
        <w:pStyle w:val="ListParagraph"/>
        <w:numPr>
          <w:ilvl w:val="0"/>
          <w:numId w:val="2"/>
        </w:numPr>
        <w:spacing w:after="0" w:line="240" w:lineRule="auto"/>
        <w:rPr>
          <w:rFonts w:ascii="Bell MT" w:hAnsi="Bell MT" w:cs="Times New Roman"/>
          <w:sz w:val="26"/>
          <w:szCs w:val="26"/>
        </w:rPr>
      </w:pPr>
      <w:r w:rsidRPr="008440F0">
        <w:rPr>
          <w:rFonts w:ascii="Bell MT" w:hAnsi="Bell MT" w:cs="Times New Roman"/>
          <w:i/>
          <w:sz w:val="26"/>
          <w:szCs w:val="26"/>
        </w:rPr>
        <w:t xml:space="preserve">Vv. 11–12a- Those who minister in Jesus name </w:t>
      </w:r>
      <w:proofErr w:type="gramStart"/>
      <w:r w:rsidRPr="008440F0">
        <w:rPr>
          <w:rFonts w:ascii="Bell MT" w:hAnsi="Bell MT" w:cs="Times New Roman"/>
          <w:i/>
          <w:sz w:val="26"/>
          <w:szCs w:val="26"/>
        </w:rPr>
        <w:t>have</w:t>
      </w:r>
      <w:proofErr w:type="gramEnd"/>
      <w:r w:rsidRPr="008440F0">
        <w:rPr>
          <w:rFonts w:ascii="Bell MT" w:hAnsi="Bell MT" w:cs="Times New Roman"/>
          <w:i/>
          <w:sz w:val="26"/>
          <w:szCs w:val="26"/>
        </w:rPr>
        <w:t xml:space="preserve"> Christ given authority.</w:t>
      </w:r>
      <w:r>
        <w:rPr>
          <w:rFonts w:ascii="Bell MT" w:hAnsi="Bell MT" w:cs="Times New Roman"/>
          <w:sz w:val="26"/>
          <w:szCs w:val="26"/>
        </w:rPr>
        <w:t xml:space="preserve"> </w:t>
      </w:r>
      <w:r w:rsidRPr="008440F0">
        <w:rPr>
          <w:rFonts w:ascii="Bell MT" w:hAnsi="Bell MT" w:cs="Times New Roman"/>
          <w:b/>
          <w:sz w:val="26"/>
          <w:szCs w:val="26"/>
        </w:rPr>
        <w:t>Why is this important to remember?</w:t>
      </w:r>
    </w:p>
    <w:p w:rsidR="008440F0" w:rsidRPr="008440F0" w:rsidRDefault="008440F0" w:rsidP="00C50E3C">
      <w:pPr>
        <w:pStyle w:val="ListParagraph"/>
        <w:numPr>
          <w:ilvl w:val="0"/>
          <w:numId w:val="2"/>
        </w:numPr>
        <w:spacing w:after="0" w:line="240" w:lineRule="auto"/>
        <w:rPr>
          <w:rFonts w:ascii="Bell MT" w:hAnsi="Bell MT" w:cs="Times New Roman"/>
          <w:sz w:val="26"/>
          <w:szCs w:val="26"/>
        </w:rPr>
      </w:pPr>
      <w:r w:rsidRPr="008440F0">
        <w:rPr>
          <w:rFonts w:ascii="Bell MT" w:hAnsi="Bell MT" w:cs="Times New Roman"/>
          <w:i/>
          <w:sz w:val="26"/>
          <w:szCs w:val="26"/>
        </w:rPr>
        <w:t>V. 12- The false teachers, and even believers, may have looked down on Timothy because of his youth</w:t>
      </w:r>
      <w:r w:rsidR="00880F43">
        <w:rPr>
          <w:rFonts w:ascii="Bell MT" w:hAnsi="Bell MT" w:cs="Times New Roman"/>
          <w:i/>
          <w:sz w:val="26"/>
          <w:szCs w:val="26"/>
        </w:rPr>
        <w:t>. (He was probably in his late 20s or early 30s)</w:t>
      </w:r>
      <w:r>
        <w:rPr>
          <w:rFonts w:ascii="Bell MT" w:hAnsi="Bell MT" w:cs="Times New Roman"/>
          <w:sz w:val="26"/>
          <w:szCs w:val="26"/>
        </w:rPr>
        <w:t xml:space="preserve">. </w:t>
      </w:r>
      <w:r w:rsidRPr="008440F0">
        <w:rPr>
          <w:rFonts w:ascii="Bell MT" w:hAnsi="Bell MT" w:cs="Times New Roman"/>
          <w:b/>
          <w:sz w:val="26"/>
          <w:szCs w:val="26"/>
        </w:rPr>
        <w:t>What other factors might cause people to despise us</w:t>
      </w:r>
      <w:r w:rsidR="00880F43">
        <w:rPr>
          <w:rFonts w:ascii="Bell MT" w:hAnsi="Bell MT" w:cs="Times New Roman"/>
          <w:b/>
          <w:sz w:val="26"/>
          <w:szCs w:val="26"/>
        </w:rPr>
        <w:t>, or look down on us in ministry</w:t>
      </w:r>
      <w:r w:rsidRPr="008440F0">
        <w:rPr>
          <w:rFonts w:ascii="Bell MT" w:hAnsi="Bell MT" w:cs="Times New Roman"/>
          <w:b/>
          <w:sz w:val="26"/>
          <w:szCs w:val="26"/>
        </w:rPr>
        <w:t xml:space="preserve">? </w:t>
      </w:r>
    </w:p>
    <w:p w:rsidR="008440F0" w:rsidRPr="00C1173A" w:rsidRDefault="008440F0" w:rsidP="00C50E3C">
      <w:pPr>
        <w:pStyle w:val="ListParagraph"/>
        <w:numPr>
          <w:ilvl w:val="0"/>
          <w:numId w:val="2"/>
        </w:numPr>
        <w:spacing w:after="0" w:line="240" w:lineRule="auto"/>
        <w:rPr>
          <w:rFonts w:ascii="Bell MT" w:hAnsi="Bell MT" w:cs="Times New Roman"/>
          <w:sz w:val="26"/>
          <w:szCs w:val="26"/>
        </w:rPr>
      </w:pPr>
      <w:r w:rsidRPr="008440F0">
        <w:rPr>
          <w:rFonts w:ascii="Bell MT" w:hAnsi="Bell MT" w:cs="Times New Roman"/>
          <w:b/>
          <w:sz w:val="26"/>
          <w:szCs w:val="26"/>
        </w:rPr>
        <w:t xml:space="preserve">Rather than lashing out or </w:t>
      </w:r>
      <w:r w:rsidR="00880F43">
        <w:rPr>
          <w:rFonts w:ascii="Bell MT" w:hAnsi="Bell MT" w:cs="Times New Roman"/>
          <w:b/>
          <w:sz w:val="26"/>
          <w:szCs w:val="26"/>
        </w:rPr>
        <w:t>becoming deflated</w:t>
      </w:r>
      <w:r w:rsidRPr="008440F0">
        <w:rPr>
          <w:rFonts w:ascii="Bell MT" w:hAnsi="Bell MT" w:cs="Times New Roman"/>
          <w:b/>
          <w:sz w:val="26"/>
          <w:szCs w:val="26"/>
        </w:rPr>
        <w:t>, what did Paul command Timothy to devote himself to</w:t>
      </w:r>
      <w:r>
        <w:rPr>
          <w:rFonts w:ascii="Bell MT" w:hAnsi="Bell MT" w:cs="Times New Roman"/>
          <w:b/>
          <w:sz w:val="26"/>
          <w:szCs w:val="26"/>
        </w:rPr>
        <w:t>: in character (v. 12b) and in conduct (v. 13</w:t>
      </w:r>
      <w:r w:rsidR="00880F43">
        <w:rPr>
          <w:rFonts w:ascii="Bell MT" w:hAnsi="Bell MT" w:cs="Times New Roman"/>
          <w:b/>
          <w:sz w:val="26"/>
          <w:szCs w:val="26"/>
        </w:rPr>
        <w:t>–14</w:t>
      </w:r>
      <w:r>
        <w:rPr>
          <w:rFonts w:ascii="Bell MT" w:hAnsi="Bell MT" w:cs="Times New Roman"/>
          <w:b/>
          <w:sz w:val="26"/>
          <w:szCs w:val="26"/>
        </w:rPr>
        <w:t>)</w:t>
      </w:r>
      <w:r w:rsidRPr="008440F0">
        <w:rPr>
          <w:rFonts w:ascii="Bell MT" w:hAnsi="Bell MT" w:cs="Times New Roman"/>
          <w:b/>
          <w:sz w:val="26"/>
          <w:szCs w:val="26"/>
        </w:rPr>
        <w:t>?</w:t>
      </w:r>
    </w:p>
    <w:p w:rsidR="00C1173A" w:rsidRPr="00880F43" w:rsidRDefault="00C1173A" w:rsidP="00C50E3C">
      <w:pPr>
        <w:pStyle w:val="ListParagraph"/>
        <w:numPr>
          <w:ilvl w:val="0"/>
          <w:numId w:val="2"/>
        </w:numPr>
        <w:spacing w:after="0" w:line="240" w:lineRule="auto"/>
        <w:rPr>
          <w:rFonts w:ascii="Bell MT" w:hAnsi="Bell MT" w:cs="Times New Roman"/>
          <w:sz w:val="26"/>
          <w:szCs w:val="26"/>
        </w:rPr>
      </w:pPr>
      <w:r>
        <w:rPr>
          <w:rFonts w:ascii="Bell MT" w:hAnsi="Bell MT" w:cs="Times New Roman"/>
          <w:b/>
          <w:sz w:val="26"/>
          <w:szCs w:val="26"/>
        </w:rPr>
        <w:t>What would the effect of this be?</w:t>
      </w:r>
    </w:p>
    <w:p w:rsidR="00880F43" w:rsidRPr="00790110" w:rsidRDefault="00880F43" w:rsidP="00C50E3C">
      <w:pPr>
        <w:pStyle w:val="ListParagraph"/>
        <w:numPr>
          <w:ilvl w:val="0"/>
          <w:numId w:val="2"/>
        </w:numPr>
        <w:spacing w:after="0" w:line="240" w:lineRule="auto"/>
        <w:rPr>
          <w:rFonts w:ascii="Bell MT" w:hAnsi="Bell MT" w:cs="Times New Roman"/>
          <w:b/>
          <w:sz w:val="26"/>
          <w:szCs w:val="26"/>
        </w:rPr>
      </w:pPr>
      <w:r w:rsidRPr="00C1173A">
        <w:rPr>
          <w:rFonts w:ascii="Bell MT" w:hAnsi="Bell MT" w:cs="Times New Roman"/>
          <w:i/>
          <w:sz w:val="26"/>
          <w:szCs w:val="26"/>
        </w:rPr>
        <w:t xml:space="preserve">V. 14–15- These (question </w:t>
      </w:r>
      <w:proofErr w:type="gramStart"/>
      <w:r w:rsidRPr="00C1173A">
        <w:rPr>
          <w:rFonts w:ascii="Bell MT" w:hAnsi="Bell MT" w:cs="Times New Roman"/>
          <w:i/>
          <w:sz w:val="26"/>
          <w:szCs w:val="26"/>
        </w:rPr>
        <w:t>8,</w:t>
      </w:r>
      <w:proofErr w:type="gramEnd"/>
      <w:r w:rsidRPr="00C1173A">
        <w:rPr>
          <w:rFonts w:ascii="Bell MT" w:hAnsi="Bell MT" w:cs="Times New Roman"/>
          <w:i/>
          <w:sz w:val="26"/>
          <w:szCs w:val="26"/>
        </w:rPr>
        <w:t xml:space="preserve"> or vv. 13–14) give real advantage, both personally and in corporate witness. “Save yourself and your hearers”</w:t>
      </w:r>
      <w:r w:rsidR="00C1173A" w:rsidRPr="00C1173A">
        <w:rPr>
          <w:rFonts w:ascii="Bell MT" w:hAnsi="Bell MT" w:cs="Times New Roman"/>
          <w:i/>
          <w:sz w:val="26"/>
          <w:szCs w:val="26"/>
        </w:rPr>
        <w:t xml:space="preserve"> </w:t>
      </w:r>
      <w:r w:rsidRPr="00C1173A">
        <w:rPr>
          <w:rFonts w:ascii="Bell MT" w:hAnsi="Bell MT" w:cs="Times New Roman"/>
          <w:i/>
          <w:sz w:val="26"/>
          <w:szCs w:val="26"/>
        </w:rPr>
        <w:t>refers to persevering in the faith as confirmation of one’s salvation</w:t>
      </w:r>
      <w:r>
        <w:rPr>
          <w:rFonts w:ascii="Bell MT" w:hAnsi="Bell MT" w:cs="Times New Roman"/>
          <w:sz w:val="26"/>
          <w:szCs w:val="26"/>
        </w:rPr>
        <w:t xml:space="preserve">. </w:t>
      </w:r>
      <w:r w:rsidRPr="00C1173A">
        <w:rPr>
          <w:rFonts w:ascii="Bell MT" w:hAnsi="Bell MT" w:cs="Times New Roman"/>
          <w:b/>
          <w:sz w:val="26"/>
          <w:szCs w:val="26"/>
        </w:rPr>
        <w:t xml:space="preserve">How does “immerse” “persist” “watch”, </w:t>
      </w:r>
      <w:proofErr w:type="spellStart"/>
      <w:r w:rsidRPr="00C1173A">
        <w:rPr>
          <w:rFonts w:ascii="Bell MT" w:hAnsi="Bell MT" w:cs="Times New Roman"/>
          <w:b/>
          <w:sz w:val="26"/>
          <w:szCs w:val="26"/>
        </w:rPr>
        <w:t>etc</w:t>
      </w:r>
      <w:proofErr w:type="spellEnd"/>
      <w:r w:rsidRPr="00C1173A">
        <w:rPr>
          <w:rFonts w:ascii="Bell MT" w:hAnsi="Bell MT" w:cs="Times New Roman"/>
          <w:b/>
          <w:sz w:val="26"/>
          <w:szCs w:val="26"/>
        </w:rPr>
        <w:t>, all lead to godliness.</w:t>
      </w:r>
      <w:r>
        <w:rPr>
          <w:rFonts w:ascii="Bell MT" w:hAnsi="Bell MT" w:cs="Times New Roman"/>
          <w:sz w:val="26"/>
          <w:szCs w:val="26"/>
        </w:rPr>
        <w:t xml:space="preserve"> </w:t>
      </w:r>
      <w:r w:rsidR="00790110" w:rsidRPr="00790110">
        <w:rPr>
          <w:rFonts w:ascii="Bell MT" w:hAnsi="Bell MT" w:cs="Times New Roman"/>
          <w:b/>
          <w:sz w:val="26"/>
          <w:szCs w:val="26"/>
        </w:rPr>
        <w:t>In what ways can we do this?</w:t>
      </w:r>
    </w:p>
    <w:p w:rsidR="00974026" w:rsidRPr="00974026" w:rsidRDefault="00974026" w:rsidP="00F24421">
      <w:pPr>
        <w:spacing w:after="0" w:line="240" w:lineRule="auto"/>
        <w:rPr>
          <w:rFonts w:ascii="Bell MT" w:hAnsi="Bell MT" w:cs="Times New Roman"/>
          <w:b/>
          <w:sz w:val="12"/>
          <w:szCs w:val="12"/>
        </w:rPr>
      </w:pPr>
      <w:bookmarkStart w:id="0" w:name="_GoBack"/>
      <w:bookmarkEnd w:id="0"/>
    </w:p>
    <w:p w:rsidR="00974026" w:rsidRPr="000B7589" w:rsidRDefault="00974026" w:rsidP="00974026">
      <w:pPr>
        <w:pStyle w:val="ListParagraph"/>
        <w:spacing w:after="0" w:line="240" w:lineRule="auto"/>
        <w:ind w:left="360"/>
        <w:rPr>
          <w:rFonts w:ascii="Bell MT" w:hAnsi="Bell MT"/>
          <w:sz w:val="12"/>
          <w:szCs w:val="12"/>
        </w:rPr>
      </w:pPr>
    </w:p>
    <w:p w:rsidR="00626B6B" w:rsidRDefault="002759CD" w:rsidP="00D16650">
      <w:pPr>
        <w:spacing w:after="0" w:line="240" w:lineRule="auto"/>
        <w:rPr>
          <w:rFonts w:ascii="Bell MT" w:hAnsi="Bell MT" w:cs="Times New Roman"/>
          <w:sz w:val="26"/>
          <w:szCs w:val="26"/>
        </w:rPr>
      </w:pPr>
      <w:r w:rsidRPr="0021203E">
        <w:rPr>
          <w:rFonts w:ascii="Bell MT" w:hAnsi="Bell MT" w:cs="Times New Roman"/>
          <w:b/>
          <w:sz w:val="26"/>
          <w:szCs w:val="26"/>
        </w:rPr>
        <w:t>NEXT TIME:</w:t>
      </w:r>
      <w:r w:rsidR="004B7A59" w:rsidRPr="0021203E">
        <w:rPr>
          <w:rFonts w:ascii="Bell MT" w:hAnsi="Bell MT" w:cs="Times New Roman"/>
          <w:sz w:val="26"/>
          <w:szCs w:val="26"/>
        </w:rPr>
        <w:t xml:space="preserve">  </w:t>
      </w:r>
      <w:r w:rsidR="00020FC1">
        <w:rPr>
          <w:rFonts w:ascii="Bell MT" w:hAnsi="Bell MT" w:cs="Times New Roman"/>
          <w:sz w:val="26"/>
          <w:szCs w:val="26"/>
        </w:rPr>
        <w:t>October 20</w:t>
      </w:r>
      <w:r w:rsidR="00974026">
        <w:rPr>
          <w:rFonts w:ascii="Bell MT" w:hAnsi="Bell MT" w:cs="Times New Roman"/>
          <w:sz w:val="26"/>
          <w:szCs w:val="26"/>
        </w:rPr>
        <w:t xml:space="preserve">, </w:t>
      </w:r>
      <w:r w:rsidR="00020FC1">
        <w:rPr>
          <w:rFonts w:ascii="Bell MT" w:hAnsi="Bell MT" w:cs="Times New Roman"/>
          <w:sz w:val="26"/>
          <w:szCs w:val="26"/>
        </w:rPr>
        <w:t>Titus 3, Readiness for Good Work</w:t>
      </w:r>
    </w:p>
    <w:p w:rsidR="00A60B17" w:rsidRPr="00D16650" w:rsidRDefault="00A60B17" w:rsidP="00D16650">
      <w:pPr>
        <w:spacing w:after="0" w:line="240" w:lineRule="auto"/>
        <w:rPr>
          <w:rFonts w:ascii="Bell MT" w:hAnsi="Bell MT" w:cs="Times New Roman"/>
          <w:b/>
          <w:sz w:val="26"/>
          <w:szCs w:val="26"/>
        </w:rPr>
      </w:pPr>
      <w:r>
        <w:rPr>
          <w:rFonts w:ascii="Bell MT" w:hAnsi="Bell MT" w:cs="Times New Roman"/>
          <w:b/>
          <w:sz w:val="26"/>
          <w:szCs w:val="26"/>
        </w:rPr>
        <w:t>.</w:t>
      </w:r>
    </w:p>
    <w:sectPr w:rsidR="00A60B17" w:rsidRPr="00D16650"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B4" w:rsidRDefault="002C27B4" w:rsidP="00B05860">
      <w:pPr>
        <w:spacing w:after="0" w:line="240" w:lineRule="auto"/>
      </w:pPr>
      <w:r>
        <w:separator/>
      </w:r>
    </w:p>
  </w:endnote>
  <w:endnote w:type="continuationSeparator" w:id="0">
    <w:p w:rsidR="002C27B4" w:rsidRDefault="002C27B4"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B4" w:rsidRDefault="002C27B4" w:rsidP="00B05860">
      <w:pPr>
        <w:spacing w:after="0" w:line="240" w:lineRule="auto"/>
      </w:pPr>
      <w:r>
        <w:separator/>
      </w:r>
    </w:p>
  </w:footnote>
  <w:footnote w:type="continuationSeparator" w:id="0">
    <w:p w:rsidR="002C27B4" w:rsidRDefault="002C27B4" w:rsidP="00B05860">
      <w:pPr>
        <w:spacing w:after="0" w:line="240" w:lineRule="auto"/>
      </w:pPr>
      <w:r>
        <w:continuationSeparator/>
      </w:r>
    </w:p>
  </w:footnote>
  <w:footnote w:id="1">
    <w:p w:rsidR="00BD55E3" w:rsidRDefault="00BD55E3">
      <w:pPr>
        <w:pStyle w:val="FootnoteText"/>
      </w:pPr>
      <w:r>
        <w:rPr>
          <w:rStyle w:val="FootnoteReference"/>
        </w:rPr>
        <w:footnoteRef/>
      </w:r>
      <w:r>
        <w:t xml:space="preserve"> While in the post-New Testament era there are known to be deaconess</w:t>
      </w:r>
      <w:r w:rsidR="00C1173A">
        <w:t>es, this letter</w:t>
      </w:r>
      <w:r>
        <w:t xml:space="preserve"> only mentions male deacons, contrary to what is stated in the video.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5470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621233"/>
    <w:multiLevelType w:val="hybridMultilevel"/>
    <w:tmpl w:val="E02E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7963"/>
    <w:rsid w:val="000079D0"/>
    <w:rsid w:val="00007EB3"/>
    <w:rsid w:val="00012A29"/>
    <w:rsid w:val="00013730"/>
    <w:rsid w:val="00014DE3"/>
    <w:rsid w:val="00020FC1"/>
    <w:rsid w:val="00021259"/>
    <w:rsid w:val="0002317F"/>
    <w:rsid w:val="00027B75"/>
    <w:rsid w:val="00027B88"/>
    <w:rsid w:val="00031618"/>
    <w:rsid w:val="00031D21"/>
    <w:rsid w:val="0003292E"/>
    <w:rsid w:val="00032CDD"/>
    <w:rsid w:val="00035B4D"/>
    <w:rsid w:val="000370A6"/>
    <w:rsid w:val="0004353F"/>
    <w:rsid w:val="0004481D"/>
    <w:rsid w:val="0005342A"/>
    <w:rsid w:val="00057780"/>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9001D"/>
    <w:rsid w:val="000939FB"/>
    <w:rsid w:val="00093B48"/>
    <w:rsid w:val="00096231"/>
    <w:rsid w:val="000A2DF8"/>
    <w:rsid w:val="000A3862"/>
    <w:rsid w:val="000A41F0"/>
    <w:rsid w:val="000A5FA3"/>
    <w:rsid w:val="000B103B"/>
    <w:rsid w:val="000B2C4F"/>
    <w:rsid w:val="000B33E8"/>
    <w:rsid w:val="000B38E9"/>
    <w:rsid w:val="000B5874"/>
    <w:rsid w:val="000B7043"/>
    <w:rsid w:val="000B7589"/>
    <w:rsid w:val="000C0469"/>
    <w:rsid w:val="000C50ED"/>
    <w:rsid w:val="000C6F2C"/>
    <w:rsid w:val="000D17CB"/>
    <w:rsid w:val="000D2289"/>
    <w:rsid w:val="000D512B"/>
    <w:rsid w:val="000D567D"/>
    <w:rsid w:val="000E0412"/>
    <w:rsid w:val="000E0B09"/>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DCA"/>
    <w:rsid w:val="001542D1"/>
    <w:rsid w:val="0015535F"/>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152D"/>
    <w:rsid w:val="001C18C9"/>
    <w:rsid w:val="001C1E6D"/>
    <w:rsid w:val="001C28D5"/>
    <w:rsid w:val="001C5287"/>
    <w:rsid w:val="001C6A92"/>
    <w:rsid w:val="001D31A7"/>
    <w:rsid w:val="001E0404"/>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04E1"/>
    <w:rsid w:val="00291542"/>
    <w:rsid w:val="002917F3"/>
    <w:rsid w:val="00291DC8"/>
    <w:rsid w:val="002950E6"/>
    <w:rsid w:val="00296F63"/>
    <w:rsid w:val="00297F0B"/>
    <w:rsid w:val="002A160C"/>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F1821"/>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277A1"/>
    <w:rsid w:val="003309F2"/>
    <w:rsid w:val="0033333D"/>
    <w:rsid w:val="00333CBE"/>
    <w:rsid w:val="00335F8D"/>
    <w:rsid w:val="0033683D"/>
    <w:rsid w:val="0034083B"/>
    <w:rsid w:val="00342795"/>
    <w:rsid w:val="00342DB0"/>
    <w:rsid w:val="00344356"/>
    <w:rsid w:val="0034464C"/>
    <w:rsid w:val="00350205"/>
    <w:rsid w:val="003502BD"/>
    <w:rsid w:val="003523A9"/>
    <w:rsid w:val="00356245"/>
    <w:rsid w:val="00360345"/>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F30"/>
    <w:rsid w:val="003A0AA1"/>
    <w:rsid w:val="003A286B"/>
    <w:rsid w:val="003A3930"/>
    <w:rsid w:val="003A7C4D"/>
    <w:rsid w:val="003B00D6"/>
    <w:rsid w:val="003B0405"/>
    <w:rsid w:val="003B1A07"/>
    <w:rsid w:val="003B3399"/>
    <w:rsid w:val="003B64AE"/>
    <w:rsid w:val="003B65FF"/>
    <w:rsid w:val="003B74CB"/>
    <w:rsid w:val="003B78B5"/>
    <w:rsid w:val="003C202D"/>
    <w:rsid w:val="003C42D7"/>
    <w:rsid w:val="003C432C"/>
    <w:rsid w:val="003C5375"/>
    <w:rsid w:val="003C5B52"/>
    <w:rsid w:val="003D1874"/>
    <w:rsid w:val="003D5CD8"/>
    <w:rsid w:val="003D5F1C"/>
    <w:rsid w:val="003E096E"/>
    <w:rsid w:val="003E1ACA"/>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371FD"/>
    <w:rsid w:val="00446153"/>
    <w:rsid w:val="00455CA7"/>
    <w:rsid w:val="0045763A"/>
    <w:rsid w:val="004630F6"/>
    <w:rsid w:val="00464B21"/>
    <w:rsid w:val="00466631"/>
    <w:rsid w:val="00472572"/>
    <w:rsid w:val="00473843"/>
    <w:rsid w:val="004761C9"/>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644E"/>
    <w:rsid w:val="004C7B66"/>
    <w:rsid w:val="004D24C5"/>
    <w:rsid w:val="004D2C79"/>
    <w:rsid w:val="004D3E76"/>
    <w:rsid w:val="004D4079"/>
    <w:rsid w:val="004D6A65"/>
    <w:rsid w:val="004E0337"/>
    <w:rsid w:val="004E32D4"/>
    <w:rsid w:val="004E59F9"/>
    <w:rsid w:val="004F06D9"/>
    <w:rsid w:val="004F3532"/>
    <w:rsid w:val="00504146"/>
    <w:rsid w:val="00506959"/>
    <w:rsid w:val="00511F28"/>
    <w:rsid w:val="005152C4"/>
    <w:rsid w:val="005170B1"/>
    <w:rsid w:val="00524F3E"/>
    <w:rsid w:val="0052577C"/>
    <w:rsid w:val="00525B57"/>
    <w:rsid w:val="0052749B"/>
    <w:rsid w:val="0053531C"/>
    <w:rsid w:val="005429E9"/>
    <w:rsid w:val="00542BD8"/>
    <w:rsid w:val="00543763"/>
    <w:rsid w:val="00544589"/>
    <w:rsid w:val="005446F0"/>
    <w:rsid w:val="00553C3D"/>
    <w:rsid w:val="00562B75"/>
    <w:rsid w:val="0056319F"/>
    <w:rsid w:val="005634F1"/>
    <w:rsid w:val="00564099"/>
    <w:rsid w:val="0056523B"/>
    <w:rsid w:val="005662EF"/>
    <w:rsid w:val="00571B6B"/>
    <w:rsid w:val="00575BEC"/>
    <w:rsid w:val="00575F84"/>
    <w:rsid w:val="00581C07"/>
    <w:rsid w:val="0058351A"/>
    <w:rsid w:val="00594441"/>
    <w:rsid w:val="00595EAA"/>
    <w:rsid w:val="00597BF5"/>
    <w:rsid w:val="005A174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254B"/>
    <w:rsid w:val="00604D2C"/>
    <w:rsid w:val="00604EF9"/>
    <w:rsid w:val="0060646D"/>
    <w:rsid w:val="00607BCD"/>
    <w:rsid w:val="00610A4F"/>
    <w:rsid w:val="00612456"/>
    <w:rsid w:val="00614986"/>
    <w:rsid w:val="006211EB"/>
    <w:rsid w:val="006251E9"/>
    <w:rsid w:val="006252EF"/>
    <w:rsid w:val="00625AF4"/>
    <w:rsid w:val="00626226"/>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395A"/>
    <w:rsid w:val="00655130"/>
    <w:rsid w:val="006558B2"/>
    <w:rsid w:val="00661BF3"/>
    <w:rsid w:val="006626B3"/>
    <w:rsid w:val="00663193"/>
    <w:rsid w:val="0066562E"/>
    <w:rsid w:val="00666315"/>
    <w:rsid w:val="00670704"/>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7C26"/>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6933"/>
    <w:rsid w:val="00777C5F"/>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21538"/>
    <w:rsid w:val="0082263C"/>
    <w:rsid w:val="00822EE5"/>
    <w:rsid w:val="00823639"/>
    <w:rsid w:val="00830B2B"/>
    <w:rsid w:val="008339D1"/>
    <w:rsid w:val="00835456"/>
    <w:rsid w:val="00836BB3"/>
    <w:rsid w:val="008374E8"/>
    <w:rsid w:val="00840F82"/>
    <w:rsid w:val="00843A7F"/>
    <w:rsid w:val="008440E1"/>
    <w:rsid w:val="008440F0"/>
    <w:rsid w:val="00844663"/>
    <w:rsid w:val="008516E4"/>
    <w:rsid w:val="00853ABE"/>
    <w:rsid w:val="00854338"/>
    <w:rsid w:val="00854FAC"/>
    <w:rsid w:val="00856A3E"/>
    <w:rsid w:val="00861374"/>
    <w:rsid w:val="00861DE4"/>
    <w:rsid w:val="00862EA5"/>
    <w:rsid w:val="00863955"/>
    <w:rsid w:val="00865352"/>
    <w:rsid w:val="00871DF9"/>
    <w:rsid w:val="008761B1"/>
    <w:rsid w:val="0087727B"/>
    <w:rsid w:val="00880F43"/>
    <w:rsid w:val="0088491F"/>
    <w:rsid w:val="008947BF"/>
    <w:rsid w:val="00895A38"/>
    <w:rsid w:val="008A0018"/>
    <w:rsid w:val="008A2A13"/>
    <w:rsid w:val="008A33E5"/>
    <w:rsid w:val="008A6610"/>
    <w:rsid w:val="008B25BB"/>
    <w:rsid w:val="008B6220"/>
    <w:rsid w:val="008B7C0A"/>
    <w:rsid w:val="008C5997"/>
    <w:rsid w:val="008C5D51"/>
    <w:rsid w:val="008D0181"/>
    <w:rsid w:val="008D4013"/>
    <w:rsid w:val="008D7C6E"/>
    <w:rsid w:val="008E18A4"/>
    <w:rsid w:val="008E727B"/>
    <w:rsid w:val="008F018C"/>
    <w:rsid w:val="008F1DB1"/>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5084C"/>
    <w:rsid w:val="00951550"/>
    <w:rsid w:val="00951FDD"/>
    <w:rsid w:val="0095515C"/>
    <w:rsid w:val="00955DA6"/>
    <w:rsid w:val="00960A09"/>
    <w:rsid w:val="00973C4A"/>
    <w:rsid w:val="00974026"/>
    <w:rsid w:val="0097465E"/>
    <w:rsid w:val="00980DCF"/>
    <w:rsid w:val="00982E64"/>
    <w:rsid w:val="009846A9"/>
    <w:rsid w:val="009904C9"/>
    <w:rsid w:val="0099209D"/>
    <w:rsid w:val="00992F0B"/>
    <w:rsid w:val="009945AD"/>
    <w:rsid w:val="009A0477"/>
    <w:rsid w:val="009A0B36"/>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AA6"/>
    <w:rsid w:val="00B002D1"/>
    <w:rsid w:val="00B05860"/>
    <w:rsid w:val="00B059F8"/>
    <w:rsid w:val="00B07D46"/>
    <w:rsid w:val="00B129E6"/>
    <w:rsid w:val="00B14408"/>
    <w:rsid w:val="00B165CE"/>
    <w:rsid w:val="00B1758C"/>
    <w:rsid w:val="00B17685"/>
    <w:rsid w:val="00B17C12"/>
    <w:rsid w:val="00B2090A"/>
    <w:rsid w:val="00B20B47"/>
    <w:rsid w:val="00B22420"/>
    <w:rsid w:val="00B2261D"/>
    <w:rsid w:val="00B23082"/>
    <w:rsid w:val="00B25BEE"/>
    <w:rsid w:val="00B25F65"/>
    <w:rsid w:val="00B325F9"/>
    <w:rsid w:val="00B33641"/>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9051B"/>
    <w:rsid w:val="00BA008F"/>
    <w:rsid w:val="00BA18CE"/>
    <w:rsid w:val="00BA5CE2"/>
    <w:rsid w:val="00BA7210"/>
    <w:rsid w:val="00BB4318"/>
    <w:rsid w:val="00BB55EF"/>
    <w:rsid w:val="00BB5CF2"/>
    <w:rsid w:val="00BB71B7"/>
    <w:rsid w:val="00BB7563"/>
    <w:rsid w:val="00BC188B"/>
    <w:rsid w:val="00BC238B"/>
    <w:rsid w:val="00BD3AFC"/>
    <w:rsid w:val="00BD55E3"/>
    <w:rsid w:val="00BE020F"/>
    <w:rsid w:val="00BE02EB"/>
    <w:rsid w:val="00BE11AE"/>
    <w:rsid w:val="00BE3829"/>
    <w:rsid w:val="00BE4DC1"/>
    <w:rsid w:val="00BE5808"/>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45F6"/>
    <w:rsid w:val="00D00C97"/>
    <w:rsid w:val="00D03411"/>
    <w:rsid w:val="00D03FC5"/>
    <w:rsid w:val="00D04809"/>
    <w:rsid w:val="00D06156"/>
    <w:rsid w:val="00D07671"/>
    <w:rsid w:val="00D077E1"/>
    <w:rsid w:val="00D07B6E"/>
    <w:rsid w:val="00D10C27"/>
    <w:rsid w:val="00D11DC8"/>
    <w:rsid w:val="00D14A6B"/>
    <w:rsid w:val="00D16650"/>
    <w:rsid w:val="00D23C9F"/>
    <w:rsid w:val="00D24488"/>
    <w:rsid w:val="00D26737"/>
    <w:rsid w:val="00D302EA"/>
    <w:rsid w:val="00D30E2E"/>
    <w:rsid w:val="00D31B77"/>
    <w:rsid w:val="00D328E4"/>
    <w:rsid w:val="00D344C8"/>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2084"/>
    <w:rsid w:val="00DD3AD5"/>
    <w:rsid w:val="00DD53C9"/>
    <w:rsid w:val="00DE0276"/>
    <w:rsid w:val="00DE0D9F"/>
    <w:rsid w:val="00DE375B"/>
    <w:rsid w:val="00DE60E6"/>
    <w:rsid w:val="00DE6A5A"/>
    <w:rsid w:val="00DE74AA"/>
    <w:rsid w:val="00DE7AB7"/>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6EBE"/>
    <w:rsid w:val="00E277F1"/>
    <w:rsid w:val="00E319FF"/>
    <w:rsid w:val="00E3215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1357"/>
    <w:rsid w:val="00EE2F42"/>
    <w:rsid w:val="00EE6C89"/>
    <w:rsid w:val="00EE7462"/>
    <w:rsid w:val="00EF1DF3"/>
    <w:rsid w:val="00EF4DEE"/>
    <w:rsid w:val="00EF594F"/>
    <w:rsid w:val="00EF6474"/>
    <w:rsid w:val="00EF7CF9"/>
    <w:rsid w:val="00F00418"/>
    <w:rsid w:val="00F00AE2"/>
    <w:rsid w:val="00F02789"/>
    <w:rsid w:val="00F0529E"/>
    <w:rsid w:val="00F062DC"/>
    <w:rsid w:val="00F15C44"/>
    <w:rsid w:val="00F16867"/>
    <w:rsid w:val="00F16F54"/>
    <w:rsid w:val="00F21041"/>
    <w:rsid w:val="00F222E5"/>
    <w:rsid w:val="00F23C64"/>
    <w:rsid w:val="00F24341"/>
    <w:rsid w:val="00F24421"/>
    <w:rsid w:val="00F24B69"/>
    <w:rsid w:val="00F27A5D"/>
    <w:rsid w:val="00F27E52"/>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7RoqnGcEjc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8661-AC2A-4014-9DC7-32547E81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2021-10-06T14:56:00Z</cp:lastPrinted>
  <dcterms:created xsi:type="dcterms:W3CDTF">2021-10-06T15:27:00Z</dcterms:created>
  <dcterms:modified xsi:type="dcterms:W3CDTF">2021-10-07T10:25:00Z</dcterms:modified>
</cp:coreProperties>
</file>